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C7" w:rsidRPr="001E13C7" w:rsidRDefault="001E13C7" w:rsidP="001E13C7">
      <w:pPr>
        <w:widowControl w:val="0"/>
        <w:jc w:val="right"/>
        <w:rPr>
          <w:b/>
          <w:bCs/>
          <w:lang w:val="ru-RU"/>
        </w:rPr>
      </w:pPr>
      <w:r w:rsidRPr="001E13C7">
        <w:rPr>
          <w:b/>
          <w:bCs/>
          <w:lang w:val="ru-RU"/>
        </w:rPr>
        <w:t>«УТВЕРЖДАЮ»</w:t>
      </w:r>
    </w:p>
    <w:p w:rsidR="001E13C7" w:rsidRPr="00695889" w:rsidRDefault="001E13C7" w:rsidP="001E13C7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>Вр.и.о.главного врача</w:t>
      </w:r>
    </w:p>
    <w:p w:rsidR="001E13C7" w:rsidRPr="00695889" w:rsidRDefault="001E13C7" w:rsidP="001E13C7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ГККП "Степногорская многопрофильная городская больница" </w:t>
      </w:r>
    </w:p>
    <w:p w:rsidR="001E13C7" w:rsidRPr="00695889" w:rsidRDefault="001E13C7" w:rsidP="001E13C7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при управлении здравоохранения Акмолинской области </w:t>
      </w:r>
    </w:p>
    <w:p w:rsidR="001E13C7" w:rsidRDefault="001E13C7" w:rsidP="001E13C7">
      <w:pPr>
        <w:jc w:val="center"/>
        <w:rPr>
          <w:b/>
          <w:bCs/>
          <w:color w:val="000000"/>
          <w:lang w:val="ru-RU"/>
        </w:rPr>
      </w:pPr>
      <w:r w:rsidRPr="00695889">
        <w:rPr>
          <w:b/>
          <w:lang w:val="kk-KZ"/>
        </w:rPr>
        <w:t xml:space="preserve">                                                                         </w:t>
      </w:r>
      <w:r>
        <w:rPr>
          <w:b/>
          <w:lang w:val="kk-KZ"/>
        </w:rPr>
        <w:t xml:space="preserve">                                                                                           </w:t>
      </w:r>
      <w:r w:rsidRPr="00695889">
        <w:rPr>
          <w:b/>
          <w:lang w:val="kk-KZ"/>
        </w:rPr>
        <w:t xml:space="preserve">___________________________ Конурбаев Т. Р.  </w:t>
      </w:r>
    </w:p>
    <w:p w:rsidR="001E13C7" w:rsidRDefault="001E13C7" w:rsidP="004616DE">
      <w:pPr>
        <w:jc w:val="center"/>
        <w:rPr>
          <w:b/>
          <w:bCs/>
          <w:color w:val="000000"/>
          <w:lang w:val="ru-RU"/>
        </w:rPr>
      </w:pPr>
    </w:p>
    <w:p w:rsidR="001E13C7" w:rsidRDefault="001E13C7" w:rsidP="004616DE">
      <w:pPr>
        <w:jc w:val="center"/>
        <w:rPr>
          <w:b/>
          <w:bCs/>
          <w:color w:val="000000"/>
          <w:lang w:val="ru-RU"/>
        </w:rPr>
      </w:pPr>
    </w:p>
    <w:p w:rsidR="004616DE" w:rsidRPr="00514AB8" w:rsidRDefault="004616DE" w:rsidP="004616DE">
      <w:pPr>
        <w:jc w:val="center"/>
        <w:rPr>
          <w:b/>
          <w:bCs/>
          <w:color w:val="000000"/>
          <w:lang w:val="ru-RU"/>
        </w:rPr>
      </w:pPr>
      <w:r w:rsidRPr="00514AB8">
        <w:rPr>
          <w:b/>
          <w:bCs/>
          <w:color w:val="000000"/>
          <w:lang w:val="ru-RU"/>
        </w:rPr>
        <w:t>Техническая</w:t>
      </w:r>
      <w:r w:rsidR="001E13C7">
        <w:rPr>
          <w:b/>
          <w:bCs/>
          <w:color w:val="000000"/>
          <w:lang w:val="ru-RU"/>
        </w:rPr>
        <w:t xml:space="preserve"> </w:t>
      </w:r>
      <w:r w:rsidRPr="00514AB8">
        <w:rPr>
          <w:b/>
          <w:bCs/>
          <w:color w:val="000000"/>
          <w:lang w:val="ru-RU"/>
        </w:rPr>
        <w:t>спецификация</w:t>
      </w:r>
      <w:r w:rsidR="001E13C7">
        <w:rPr>
          <w:b/>
          <w:bCs/>
          <w:color w:val="000000"/>
          <w:lang w:val="ru-RU"/>
        </w:rPr>
        <w:t xml:space="preserve"> Лот №6</w:t>
      </w:r>
    </w:p>
    <w:p w:rsidR="004616DE" w:rsidRPr="000A6EB2" w:rsidRDefault="004616DE" w:rsidP="004616DE">
      <w:pPr>
        <w:pStyle w:val="a8"/>
        <w:jc w:val="right"/>
        <w:rPr>
          <w:b/>
          <w:bCs/>
        </w:rPr>
      </w:pPr>
      <w:r w:rsidRPr="000A6EB2">
        <w:rPr>
          <w:b/>
          <w:bCs/>
        </w:rPr>
        <w:tab/>
      </w:r>
      <w:r w:rsidRPr="000A6EB2">
        <w:rPr>
          <w:b/>
          <w:bCs/>
        </w:rPr>
        <w:tab/>
      </w:r>
      <w:r w:rsidRPr="000A6EB2">
        <w:rPr>
          <w:b/>
          <w:bCs/>
        </w:rPr>
        <w:tab/>
      </w:r>
      <w:r w:rsidRPr="000A6EB2">
        <w:rPr>
          <w:b/>
          <w:bCs/>
        </w:rPr>
        <w:tab/>
      </w:r>
      <w:r w:rsidRPr="000A6EB2">
        <w:rPr>
          <w:b/>
          <w:bCs/>
        </w:rPr>
        <w:tab/>
      </w:r>
      <w:r w:rsidRPr="000A6EB2">
        <w:rPr>
          <w:b/>
          <w:bCs/>
        </w:rPr>
        <w:tab/>
      </w:r>
      <w:r w:rsidRPr="000A6EB2">
        <w:rPr>
          <w:b/>
          <w:bCs/>
        </w:rPr>
        <w:tab/>
      </w:r>
      <w:r w:rsidRPr="000A6EB2">
        <w:rPr>
          <w:b/>
          <w:bCs/>
        </w:rPr>
        <w:tab/>
      </w:r>
    </w:p>
    <w:p w:rsidR="004616DE" w:rsidRPr="000A6EB2" w:rsidRDefault="004616DE" w:rsidP="004616DE">
      <w:pPr>
        <w:pStyle w:val="a8"/>
        <w:jc w:val="right"/>
        <w:rPr>
          <w:b/>
          <w:bCs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410"/>
        <w:gridCol w:w="5670"/>
        <w:gridCol w:w="1304"/>
      </w:tblGrid>
      <w:tr w:rsidR="004616DE" w:rsidRPr="001E13C7" w:rsidTr="00FC4532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616DE" w:rsidRPr="001E13C7" w:rsidRDefault="004616DE" w:rsidP="00940B30">
            <w:pPr>
              <w:ind w:left="-108"/>
              <w:jc w:val="center"/>
              <w:rPr>
                <w:b/>
              </w:rPr>
            </w:pPr>
            <w:r w:rsidRPr="001E13C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616DE" w:rsidRPr="001E13C7" w:rsidRDefault="004616DE" w:rsidP="00940B30">
            <w:pPr>
              <w:tabs>
                <w:tab w:val="left" w:pos="450"/>
              </w:tabs>
              <w:jc w:val="center"/>
              <w:rPr>
                <w:b/>
              </w:rPr>
            </w:pPr>
            <w:proofErr w:type="spellStart"/>
            <w:r w:rsidRPr="001E13C7">
              <w:rPr>
                <w:b/>
                <w:sz w:val="22"/>
                <w:szCs w:val="22"/>
              </w:rPr>
              <w:t>Критерии</w:t>
            </w:r>
            <w:proofErr w:type="spellEnd"/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616DE" w:rsidRPr="001E13C7" w:rsidRDefault="004616DE" w:rsidP="00940B30">
            <w:pPr>
              <w:tabs>
                <w:tab w:val="left" w:pos="450"/>
              </w:tabs>
              <w:jc w:val="center"/>
              <w:rPr>
                <w:b/>
              </w:rPr>
            </w:pPr>
            <w:proofErr w:type="spellStart"/>
            <w:r w:rsidRPr="001E13C7">
              <w:rPr>
                <w:b/>
                <w:sz w:val="22"/>
                <w:szCs w:val="22"/>
              </w:rPr>
              <w:t>Описание</w:t>
            </w:r>
            <w:proofErr w:type="spellEnd"/>
          </w:p>
        </w:tc>
      </w:tr>
      <w:tr w:rsidR="004616DE" w:rsidRPr="001E13C7" w:rsidTr="00FC453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DE" w:rsidRPr="001E13C7" w:rsidRDefault="004616DE" w:rsidP="00940B30">
            <w:pPr>
              <w:tabs>
                <w:tab w:val="left" w:pos="450"/>
              </w:tabs>
              <w:jc w:val="center"/>
              <w:rPr>
                <w:b/>
              </w:rPr>
            </w:pPr>
            <w:r w:rsidRPr="001E13C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DE" w:rsidRPr="001E13C7" w:rsidRDefault="009F4FE8" w:rsidP="009F4FE8">
            <w:pPr>
              <w:tabs>
                <w:tab w:val="left" w:pos="450"/>
              </w:tabs>
              <w:ind w:right="-108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Наименование медицинской техники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94" w:rsidRPr="001E13C7" w:rsidRDefault="000713C4" w:rsidP="00315094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shd w:val="clear" w:color="auto" w:fill="FFFFFF"/>
              </w:rPr>
            </w:pPr>
            <w:r w:rsidRPr="001E13C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shd w:val="clear" w:color="auto" w:fill="FFFFFF"/>
              </w:rPr>
              <w:t xml:space="preserve">Насос шприцевой </w:t>
            </w:r>
            <w:proofErr w:type="spellStart"/>
            <w:r w:rsidRPr="001E13C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shd w:val="clear" w:color="auto" w:fill="FFFFFF"/>
              </w:rPr>
              <w:t>инфузионный</w:t>
            </w:r>
            <w:proofErr w:type="spellEnd"/>
            <w:r w:rsidRPr="001E13C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="004616DE" w:rsidRPr="001E13C7" w:rsidRDefault="004616DE" w:rsidP="000713C4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shd w:val="clear" w:color="auto" w:fill="FFFFFF"/>
              </w:rPr>
            </w:pPr>
          </w:p>
        </w:tc>
      </w:tr>
      <w:tr w:rsidR="00D7468D" w:rsidRPr="00EB7927" w:rsidTr="00905360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468D" w:rsidRPr="001E13C7" w:rsidRDefault="00D7468D" w:rsidP="00D7468D">
            <w:pPr>
              <w:jc w:val="center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468D" w:rsidRPr="001E13C7" w:rsidRDefault="00D7468D" w:rsidP="00D7468D">
            <w:pPr>
              <w:ind w:right="-108"/>
              <w:rPr>
                <w:b/>
              </w:rPr>
            </w:pPr>
            <w:proofErr w:type="spellStart"/>
            <w:r w:rsidRPr="001E13C7">
              <w:rPr>
                <w:b/>
                <w:sz w:val="22"/>
                <w:szCs w:val="22"/>
              </w:rPr>
              <w:t>Требования</w:t>
            </w:r>
            <w:proofErr w:type="spellEnd"/>
            <w:r w:rsidRPr="001E13C7">
              <w:rPr>
                <w:b/>
                <w:sz w:val="22"/>
                <w:szCs w:val="22"/>
              </w:rPr>
              <w:t xml:space="preserve"> к </w:t>
            </w:r>
            <w:proofErr w:type="spellStart"/>
            <w:r w:rsidRPr="001E13C7">
              <w:rPr>
                <w:b/>
                <w:sz w:val="22"/>
                <w:szCs w:val="22"/>
              </w:rPr>
              <w:t>комплектации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8D" w:rsidRPr="001E13C7" w:rsidRDefault="00D7468D" w:rsidP="00D7468D">
            <w:pPr>
              <w:jc w:val="center"/>
              <w:rPr>
                <w:i/>
              </w:rPr>
            </w:pPr>
            <w:r w:rsidRPr="001E13C7">
              <w:rPr>
                <w:i/>
                <w:sz w:val="22"/>
                <w:szCs w:val="22"/>
              </w:rPr>
              <w:t>№</w:t>
            </w:r>
          </w:p>
          <w:p w:rsidR="00D7468D" w:rsidRPr="001E13C7" w:rsidRDefault="00D7468D" w:rsidP="00D7468D">
            <w:pPr>
              <w:jc w:val="center"/>
              <w:rPr>
                <w:i/>
              </w:rPr>
            </w:pPr>
            <w:r w:rsidRPr="001E13C7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D" w:rsidRPr="001E13C7" w:rsidRDefault="00D7468D" w:rsidP="00D7468D">
            <w:pPr>
              <w:rPr>
                <w:i/>
                <w:iCs/>
                <w:lang w:val="ru-RU"/>
              </w:rPr>
            </w:pPr>
            <w:r w:rsidRPr="001E13C7">
              <w:rPr>
                <w:i/>
                <w:iCs/>
                <w:sz w:val="22"/>
                <w:szCs w:val="22"/>
                <w:lang w:val="ru-RU"/>
              </w:rPr>
              <w:t xml:space="preserve"> Наименование комплектующего к медицинской технике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D" w:rsidRPr="001E13C7" w:rsidRDefault="00D7468D" w:rsidP="00D7468D">
            <w:pPr>
              <w:rPr>
                <w:i/>
                <w:iCs/>
                <w:lang w:val="ru-RU"/>
              </w:rPr>
            </w:pPr>
            <w:r w:rsidRPr="001E13C7">
              <w:rPr>
                <w:i/>
                <w:iCs/>
                <w:sz w:val="22"/>
                <w:szCs w:val="22"/>
                <w:lang w:val="ru-RU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8D" w:rsidRPr="001E13C7" w:rsidRDefault="00D7468D" w:rsidP="00D7468D">
            <w:pPr>
              <w:rPr>
                <w:i/>
                <w:lang w:val="ru-RU"/>
              </w:rPr>
            </w:pPr>
            <w:r w:rsidRPr="001E13C7">
              <w:rPr>
                <w:i/>
                <w:sz w:val="22"/>
                <w:szCs w:val="22"/>
                <w:lang w:val="ru-RU"/>
              </w:rPr>
              <w:t>Требуемое</w:t>
            </w:r>
            <w:r w:rsidRPr="001E13C7">
              <w:rPr>
                <w:i/>
                <w:sz w:val="22"/>
                <w:szCs w:val="22"/>
                <w:lang w:val="ru-RU"/>
              </w:rPr>
              <w:br/>
              <w:t>количество (с указанием единицы измерения)</w:t>
            </w:r>
          </w:p>
        </w:tc>
      </w:tr>
      <w:tr w:rsidR="004616DE" w:rsidRPr="001E13C7" w:rsidTr="00FC453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6DE" w:rsidRPr="001E13C7" w:rsidRDefault="004616DE" w:rsidP="00940B3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6DE" w:rsidRPr="001E13C7" w:rsidRDefault="004616DE" w:rsidP="00940B30">
            <w:pPr>
              <w:ind w:right="-108"/>
              <w:rPr>
                <w:b/>
                <w:lang w:val="ru-RU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DE" w:rsidRPr="001E13C7" w:rsidRDefault="004616DE" w:rsidP="00940B30">
            <w:pPr>
              <w:rPr>
                <w:i/>
              </w:rPr>
            </w:pPr>
            <w:proofErr w:type="spellStart"/>
            <w:r w:rsidRPr="001E13C7">
              <w:rPr>
                <w:i/>
                <w:sz w:val="22"/>
                <w:szCs w:val="22"/>
              </w:rPr>
              <w:t>Основныекомплектующие</w:t>
            </w:r>
            <w:proofErr w:type="spellEnd"/>
          </w:p>
        </w:tc>
      </w:tr>
      <w:tr w:rsidR="000713C4" w:rsidRPr="001E13C7" w:rsidTr="0082437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</w:pPr>
            <w:r w:rsidRPr="001E13C7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D7468D" w:rsidP="000713C4">
            <w:proofErr w:type="spellStart"/>
            <w:r w:rsidRPr="001E13C7">
              <w:rPr>
                <w:sz w:val="22"/>
                <w:szCs w:val="22"/>
              </w:rPr>
              <w:t>Блок</w:t>
            </w:r>
            <w:proofErr w:type="spellEnd"/>
            <w:r w:rsidRPr="001E13C7">
              <w:rPr>
                <w:sz w:val="22"/>
                <w:szCs w:val="22"/>
              </w:rPr>
              <w:t xml:space="preserve"> </w:t>
            </w:r>
            <w:proofErr w:type="spellStart"/>
            <w:r w:rsidRPr="001E13C7">
              <w:rPr>
                <w:sz w:val="22"/>
                <w:szCs w:val="22"/>
              </w:rPr>
              <w:t>электронный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Шприцевой насос </w:t>
            </w:r>
            <w:r w:rsidR="00E77C4D" w:rsidRPr="001E13C7">
              <w:rPr>
                <w:sz w:val="22"/>
                <w:szCs w:val="22"/>
                <w:lang w:val="ru-RU"/>
              </w:rPr>
              <w:t xml:space="preserve">должен быть </w:t>
            </w:r>
            <w:r w:rsidRPr="001E13C7">
              <w:rPr>
                <w:sz w:val="22"/>
                <w:szCs w:val="22"/>
                <w:lang w:val="ru-RU"/>
              </w:rPr>
              <w:t xml:space="preserve">оснащен съемным крепежным кронштейном, который </w:t>
            </w:r>
            <w:r w:rsidR="00DD40BB" w:rsidRPr="001E13C7">
              <w:rPr>
                <w:sz w:val="22"/>
                <w:szCs w:val="22"/>
                <w:lang w:val="ru-RU"/>
              </w:rPr>
              <w:t xml:space="preserve">должен быть </w:t>
            </w:r>
            <w:r w:rsidRPr="001E13C7">
              <w:rPr>
                <w:sz w:val="22"/>
                <w:szCs w:val="22"/>
                <w:lang w:val="ru-RU"/>
              </w:rPr>
              <w:t>расположен на задней панели помпы и обеспечиват</w:t>
            </w:r>
            <w:r w:rsidR="00D7468D" w:rsidRPr="001E13C7">
              <w:rPr>
                <w:sz w:val="22"/>
                <w:szCs w:val="22"/>
                <w:lang w:val="ru-RU"/>
              </w:rPr>
              <w:t>ь</w:t>
            </w:r>
            <w:r w:rsidRPr="001E13C7">
              <w:rPr>
                <w:sz w:val="22"/>
                <w:szCs w:val="22"/>
                <w:lang w:val="ru-RU"/>
              </w:rPr>
              <w:t xml:space="preserve"> надежную фиксацию на вертикальной стойке для внутривенных инъекций.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Не хуже IP43 (степень защиты корпуса)</w:t>
            </w:r>
          </w:p>
          <w:p w:rsidR="000713C4" w:rsidRPr="001E13C7" w:rsidRDefault="000713C4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Шприцевой насос </w:t>
            </w:r>
            <w:r w:rsidR="00D7468D" w:rsidRPr="001E13C7">
              <w:rPr>
                <w:sz w:val="22"/>
                <w:szCs w:val="22"/>
                <w:lang w:val="ru-RU"/>
              </w:rPr>
              <w:t xml:space="preserve">возможно </w:t>
            </w:r>
            <w:r w:rsidRPr="001E13C7">
              <w:rPr>
                <w:sz w:val="22"/>
                <w:szCs w:val="22"/>
                <w:lang w:val="ru-RU"/>
              </w:rPr>
              <w:t xml:space="preserve">использовать со стандартными шприцами одноразового использования объемом от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2 </w:t>
            </w:r>
            <w:r w:rsidR="00D7468D" w:rsidRPr="001E13C7">
              <w:rPr>
                <w:sz w:val="22"/>
                <w:szCs w:val="22"/>
                <w:lang w:val="ru-RU"/>
              </w:rPr>
              <w:t xml:space="preserve">мл. </w:t>
            </w:r>
            <w:r w:rsidRPr="001E13C7">
              <w:rPr>
                <w:sz w:val="22"/>
                <w:szCs w:val="22"/>
                <w:lang w:val="ru-RU"/>
              </w:rPr>
              <w:t xml:space="preserve">до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60 мл.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Графический дисплей.</w:t>
            </w:r>
          </w:p>
          <w:p w:rsidR="008477A5" w:rsidRPr="001E13C7" w:rsidRDefault="008477A5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Ручной захват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щприца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Скорости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: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0.01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60 мл/ч для шприцев объемом 2/3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150 мл/ч для шприцев объемом 5/6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300 мл/ч для шприцев объемом 10/12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lastRenderedPageBreak/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0.10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600 мл/ч для шприцев объемом 20/22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900 мл/ч для шприцев объемом 30/35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2200 мл/ч для шприцев объемом 50/60 мл;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(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0.01 до не менее </w:t>
            </w:r>
            <w:r w:rsidRPr="001E13C7">
              <w:rPr>
                <w:sz w:val="22"/>
                <w:szCs w:val="22"/>
                <w:lang w:val="ru-RU"/>
              </w:rPr>
              <w:t xml:space="preserve">99.99 мл/ч с шагом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0,01 мл/ч,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100.0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999.9 мл/ч с шагом </w:t>
            </w:r>
            <w:r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0713C4" w:rsidRPr="001E13C7">
              <w:rPr>
                <w:sz w:val="22"/>
                <w:szCs w:val="22"/>
                <w:lang w:val="ru-RU"/>
              </w:rPr>
              <w:t>0.1 мл/ч,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1000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2200 мл/ч с шагом </w:t>
            </w:r>
            <w:r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0713C4" w:rsidRPr="001E13C7">
              <w:rPr>
                <w:sz w:val="22"/>
                <w:szCs w:val="22"/>
                <w:lang w:val="ru-RU"/>
              </w:rPr>
              <w:t>1 мл/ч).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Скорости введения болюса: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60 мл/ч для шприцев объемом 2/3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0.10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150 мл/ч для шприцев объемом 5/6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300 мл/ч для шприцев объемом 10/12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0.10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600 мл/ч для шприцев объемом 20/22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900 мл/ч для шприцев объемом 30/35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2200 мл/ч для шприцев объемом 50/60 мл;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(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0.1 до не менее </w:t>
            </w:r>
            <w:r w:rsidRPr="001E13C7">
              <w:rPr>
                <w:sz w:val="22"/>
                <w:szCs w:val="22"/>
                <w:lang w:val="ru-RU"/>
              </w:rPr>
              <w:t xml:space="preserve">999.9 мл/ч с шагом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0.1 мл/ч,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1000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2200 мл/ч с шагом </w:t>
            </w:r>
            <w:r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0713C4" w:rsidRPr="001E13C7">
              <w:rPr>
                <w:sz w:val="22"/>
                <w:szCs w:val="22"/>
                <w:lang w:val="ru-RU"/>
              </w:rPr>
              <w:t>1 мл/ч).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Скорости выведения воздуха: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1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60 мл/ч для шприцев объемом 2/3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150 мл/ч для шприцев объемом 5/6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300 мл/ч для шприцев объемом 10/12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1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600 мл/ч для шприцев объемом 20/22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1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900 мл/ч для шприцев объемом </w:t>
            </w:r>
            <w:r w:rsidR="000713C4" w:rsidRPr="001E13C7">
              <w:rPr>
                <w:sz w:val="22"/>
                <w:szCs w:val="22"/>
                <w:lang w:val="ru-RU"/>
              </w:rPr>
              <w:lastRenderedPageBreak/>
              <w:t>30/35 мл;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2200 мл/ч для шприцев объемом 50/60 мл;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(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1 до не менее </w:t>
            </w:r>
            <w:r w:rsidRPr="001E13C7">
              <w:rPr>
                <w:sz w:val="22"/>
                <w:szCs w:val="22"/>
                <w:lang w:val="ru-RU"/>
              </w:rPr>
              <w:t xml:space="preserve">2200 мл/ч с шагом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1 мл/ч).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Размеры шприцев: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2/3, 5/6, 10/12, 20/22, 30/35, </w:t>
            </w:r>
            <w:r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="000713C4" w:rsidRPr="001E13C7">
              <w:rPr>
                <w:sz w:val="22"/>
                <w:szCs w:val="22"/>
                <w:lang w:val="ru-RU"/>
              </w:rPr>
              <w:t>50/60 мл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Объем болюса: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60.0 мл с шагом </w:t>
            </w:r>
            <w:r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0713C4" w:rsidRPr="001E13C7">
              <w:rPr>
                <w:sz w:val="22"/>
                <w:szCs w:val="22"/>
                <w:lang w:val="ru-RU"/>
              </w:rPr>
              <w:t>0,1 мл.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Объем для выведения воздуха: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 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0.1 до не менее </w:t>
            </w:r>
            <w:r w:rsidRPr="001E13C7">
              <w:rPr>
                <w:sz w:val="22"/>
                <w:szCs w:val="22"/>
                <w:lang w:val="ru-RU"/>
              </w:rPr>
              <w:t xml:space="preserve">4.0 мл с шагом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0,1 мл.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Объемная точность: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не хуже </w:t>
            </w:r>
            <w:r w:rsidRPr="001E13C7">
              <w:rPr>
                <w:sz w:val="22"/>
                <w:szCs w:val="22"/>
                <w:lang w:val="ru-RU"/>
              </w:rPr>
              <w:t>±2 %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Объем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: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>не более</w:t>
            </w:r>
            <w:r w:rsidRPr="001E13C7">
              <w:rPr>
                <w:sz w:val="22"/>
                <w:szCs w:val="22"/>
                <w:lang w:val="ru-RU"/>
              </w:rPr>
              <w:t xml:space="preserve">0,1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до не менее </w:t>
            </w:r>
            <w:r w:rsidRPr="001E13C7">
              <w:rPr>
                <w:sz w:val="22"/>
                <w:szCs w:val="22"/>
                <w:lang w:val="ru-RU"/>
              </w:rPr>
              <w:t>9999мл.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Программируемое время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: 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 сек.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>200 ч.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Скорость в режиме поддержания вены в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открытом состоянии: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0.10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5.00 мл/ч для </w:t>
            </w:r>
            <w:r w:rsidR="00DD62F0" w:rsidRPr="001E13C7">
              <w:rPr>
                <w:sz w:val="22"/>
                <w:szCs w:val="22"/>
                <w:lang w:val="ru-RU"/>
              </w:rPr>
              <w:t>шприцев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объемом </w:t>
            </w: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0713C4" w:rsidRPr="001E13C7">
              <w:rPr>
                <w:sz w:val="22"/>
                <w:szCs w:val="22"/>
                <w:lang w:val="ru-RU"/>
              </w:rPr>
              <w:t>10 мл и более;</w:t>
            </w:r>
          </w:p>
          <w:p w:rsidR="000713C4" w:rsidRPr="001E13C7" w:rsidRDefault="0031509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0.01 до 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5.00 мл/ч для шприцев объемом </w:t>
            </w: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0713C4" w:rsidRPr="001E13C7">
              <w:rPr>
                <w:sz w:val="22"/>
                <w:szCs w:val="22"/>
                <w:lang w:val="ru-RU"/>
              </w:rPr>
              <w:t>5 мл и менее.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Объем в режиме поддержания вены в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открытом состоянии: </w:t>
            </w:r>
            <w:r w:rsidR="00315094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>не более</w:t>
            </w:r>
            <w:r w:rsidRPr="001E13C7">
              <w:rPr>
                <w:sz w:val="22"/>
                <w:szCs w:val="22"/>
                <w:lang w:val="ru-RU"/>
              </w:rPr>
              <w:t xml:space="preserve">0.1% </w:t>
            </w:r>
            <w:r w:rsidR="00315094" w:rsidRPr="001E13C7">
              <w:rPr>
                <w:sz w:val="22"/>
                <w:szCs w:val="22"/>
                <w:lang w:val="ru-RU"/>
              </w:rPr>
              <w:t>до не менее</w:t>
            </w:r>
            <w:r w:rsidRPr="001E13C7">
              <w:rPr>
                <w:sz w:val="22"/>
                <w:szCs w:val="22"/>
                <w:lang w:val="ru-RU"/>
              </w:rPr>
              <w:t xml:space="preserve"> 10% от объема шприца.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Время паузы: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="00705CA1" w:rsidRPr="001E13C7">
              <w:rPr>
                <w:sz w:val="22"/>
                <w:szCs w:val="22"/>
                <w:lang w:val="ru-RU"/>
              </w:rPr>
              <w:t>1 мин до не менее</w:t>
            </w:r>
            <w:r w:rsidRPr="001E13C7">
              <w:rPr>
                <w:sz w:val="22"/>
                <w:szCs w:val="22"/>
                <w:lang w:val="ru-RU"/>
              </w:rPr>
              <w:t xml:space="preserve"> 23 ч 59 мин.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Вес пациента: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>не более</w:t>
            </w:r>
            <w:r w:rsidRPr="001E13C7">
              <w:rPr>
                <w:sz w:val="22"/>
                <w:szCs w:val="22"/>
                <w:lang w:val="ru-RU"/>
              </w:rPr>
              <w:t xml:space="preserve">0.3кг (300г) </w:t>
            </w:r>
            <w:r w:rsidR="00705CA1" w:rsidRPr="001E13C7">
              <w:rPr>
                <w:sz w:val="22"/>
                <w:szCs w:val="22"/>
                <w:lang w:val="ru-RU"/>
              </w:rPr>
              <w:t>до не менее</w:t>
            </w:r>
            <w:r w:rsidRPr="001E13C7">
              <w:rPr>
                <w:sz w:val="22"/>
                <w:szCs w:val="22"/>
                <w:lang w:val="ru-RU"/>
              </w:rPr>
              <w:t xml:space="preserve"> 300кг.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Предупреждения о скором завершении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: </w:t>
            </w:r>
          </w:p>
          <w:p w:rsidR="000713C4" w:rsidRPr="001E13C7" w:rsidRDefault="00705CA1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3 мин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60 мин (предупреждение по времени)</w:t>
            </w:r>
          </w:p>
          <w:p w:rsidR="000713C4" w:rsidRPr="001E13C7" w:rsidRDefault="00705CA1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AC2B33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>1.0 мин до не менее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50.0 мин (предупреждение </w:t>
            </w:r>
            <w:proofErr w:type="spellStart"/>
            <w:r w:rsidR="000713C4" w:rsidRPr="001E13C7">
              <w:rPr>
                <w:sz w:val="22"/>
                <w:szCs w:val="22"/>
                <w:lang w:val="ru-RU"/>
              </w:rPr>
              <w:t>пообъему</w:t>
            </w:r>
            <w:proofErr w:type="spellEnd"/>
            <w:r w:rsidR="000713C4" w:rsidRPr="001E13C7">
              <w:rPr>
                <w:sz w:val="22"/>
                <w:szCs w:val="22"/>
                <w:lang w:val="ru-RU"/>
              </w:rPr>
              <w:t>).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Уровень окклюзии: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Эта функция </w:t>
            </w:r>
            <w:r w:rsidR="00D7468D" w:rsidRPr="001E13C7">
              <w:rPr>
                <w:sz w:val="22"/>
                <w:szCs w:val="22"/>
                <w:lang w:val="ru-RU"/>
              </w:rPr>
              <w:t xml:space="preserve">должна </w:t>
            </w:r>
            <w:r w:rsidRPr="001E13C7">
              <w:rPr>
                <w:sz w:val="22"/>
                <w:szCs w:val="22"/>
                <w:lang w:val="ru-RU"/>
              </w:rPr>
              <w:t>позволят</w:t>
            </w:r>
            <w:r w:rsidR="00D7468D" w:rsidRPr="001E13C7">
              <w:rPr>
                <w:sz w:val="22"/>
                <w:szCs w:val="22"/>
                <w:lang w:val="ru-RU"/>
              </w:rPr>
              <w:t>ь</w:t>
            </w:r>
            <w:r w:rsidRPr="001E13C7">
              <w:rPr>
                <w:sz w:val="22"/>
                <w:szCs w:val="22"/>
                <w:lang w:val="ru-RU"/>
              </w:rPr>
              <w:t xml:space="preserve"> изменять уровень давления окклюзии в диапазоне примерно от не более 50 до не менее 950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 В помпе </w:t>
            </w:r>
            <w:r w:rsidR="00D7468D" w:rsidRPr="001E13C7">
              <w:rPr>
                <w:sz w:val="22"/>
                <w:szCs w:val="22"/>
                <w:lang w:val="ru-RU"/>
              </w:rPr>
              <w:t xml:space="preserve">должно </w:t>
            </w:r>
            <w:r w:rsidRPr="001E13C7">
              <w:rPr>
                <w:sz w:val="22"/>
                <w:szCs w:val="22"/>
                <w:lang w:val="ru-RU"/>
              </w:rPr>
              <w:t>имет</w:t>
            </w:r>
            <w:r w:rsidR="00D7468D" w:rsidRPr="001E13C7">
              <w:rPr>
                <w:sz w:val="22"/>
                <w:szCs w:val="22"/>
                <w:lang w:val="ru-RU"/>
              </w:rPr>
              <w:t>ь</w:t>
            </w:r>
            <w:r w:rsidRPr="001E13C7">
              <w:rPr>
                <w:sz w:val="22"/>
                <w:szCs w:val="22"/>
                <w:lang w:val="ru-RU"/>
              </w:rPr>
              <w:t xml:space="preserve">ся не менее 10 уровней давления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оккюзии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Уровень давления окклюзии </w:t>
            </w:r>
            <w:r w:rsidR="00D7468D" w:rsidRPr="001E13C7">
              <w:rPr>
                <w:sz w:val="22"/>
                <w:szCs w:val="22"/>
                <w:lang w:val="ru-RU"/>
              </w:rPr>
              <w:t>возможно</w:t>
            </w:r>
            <w:r w:rsidR="00DD62F0" w:rsidRPr="001E13C7">
              <w:rPr>
                <w:sz w:val="22"/>
                <w:szCs w:val="22"/>
                <w:lang w:val="ru-RU"/>
              </w:rPr>
              <w:t xml:space="preserve"> изменять,</w:t>
            </w:r>
            <w:r w:rsidRPr="001E13C7">
              <w:rPr>
                <w:sz w:val="22"/>
                <w:szCs w:val="22"/>
                <w:lang w:val="ru-RU"/>
              </w:rPr>
              <w:t xml:space="preserve"> не останавливая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инфузию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Чувствительность ROD: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lastRenderedPageBreak/>
              <w:t xml:space="preserve">Система Быстрого Обнаружения Окклюзии «ROD» </w:t>
            </w:r>
            <w:r w:rsidR="00D7468D" w:rsidRPr="001E13C7">
              <w:rPr>
                <w:sz w:val="22"/>
                <w:szCs w:val="22"/>
                <w:lang w:val="ru-RU"/>
              </w:rPr>
              <w:t>возможность</w:t>
            </w:r>
            <w:r w:rsidRPr="001E13C7">
              <w:rPr>
                <w:sz w:val="22"/>
                <w:szCs w:val="22"/>
                <w:lang w:val="ru-RU"/>
              </w:rPr>
              <w:t xml:space="preserve"> работать на одном из трех уровней чувствительности (Высокий, Средний и Низкий)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Система быстрого обнаружения окклюзии: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Менее 5 мин при скорости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1мл/ч со шприцем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60 мл.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Уровень давления окклюзии:</w:t>
            </w:r>
          </w:p>
          <w:p w:rsidR="000713C4" w:rsidRPr="001E13C7" w:rsidRDefault="00705CA1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10 уровней для шприцев объемом </w:t>
            </w: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0713C4" w:rsidRPr="001E13C7">
              <w:rPr>
                <w:sz w:val="22"/>
                <w:szCs w:val="22"/>
                <w:lang w:val="ru-RU"/>
              </w:rPr>
              <w:t>10 мл и более: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1 (~ 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2 (~ 150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3 (~ 250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рт.ст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4 (~ 350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5 (~ 450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6 (~ 550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7 (~ 650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8 (~ 750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9 (~ 850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ст.),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10 (~ 950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 ст.).</w:t>
            </w:r>
          </w:p>
          <w:p w:rsidR="000713C4" w:rsidRPr="001E13C7" w:rsidRDefault="00705CA1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6 уровней для шприцев объемом </w:t>
            </w: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0713C4" w:rsidRPr="001E13C7">
              <w:rPr>
                <w:sz w:val="22"/>
                <w:szCs w:val="22"/>
                <w:lang w:val="ru-RU"/>
              </w:rPr>
              <w:t>5/6 мл и менее: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5 (~ 450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 до </w:t>
            </w: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10 (~ 950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 ст.).</w:t>
            </w:r>
          </w:p>
          <w:p w:rsidR="000713C4" w:rsidRPr="001E13C7" w:rsidRDefault="00705CA1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4 уровня для шприцев объемом </w:t>
            </w: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="000713C4" w:rsidRPr="001E13C7">
              <w:rPr>
                <w:sz w:val="22"/>
                <w:szCs w:val="22"/>
                <w:lang w:val="ru-RU"/>
              </w:rPr>
              <w:t>2/3 мл: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От </w:t>
            </w: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7 (~ 650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. ст.) до </w:t>
            </w:r>
            <w:r w:rsidRPr="001E13C7">
              <w:rPr>
                <w:sz w:val="22"/>
                <w:szCs w:val="22"/>
              </w:rPr>
              <w:t>L</w:t>
            </w:r>
            <w:r w:rsidRPr="001E13C7">
              <w:rPr>
                <w:sz w:val="22"/>
                <w:szCs w:val="22"/>
                <w:lang w:val="ru-RU"/>
              </w:rPr>
              <w:t xml:space="preserve">10 (~ 950 мм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рт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 ст.).</w:t>
            </w:r>
          </w:p>
          <w:p w:rsidR="000713C4" w:rsidRPr="001E13C7" w:rsidRDefault="000713C4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Работа от аккумулятора: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10 часов.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Время зарядки аккумулятора: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  <w:lang w:val="ru-RU"/>
              </w:rPr>
              <w:t xml:space="preserve">5 часов для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100% зарядки.</w:t>
            </w:r>
          </w:p>
          <w:p w:rsidR="00BC4AA6" w:rsidRPr="001E13C7" w:rsidRDefault="00BC4AA6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Шприцевой насос </w:t>
            </w:r>
            <w:r w:rsidR="00D32E8E" w:rsidRPr="001E13C7">
              <w:rPr>
                <w:sz w:val="22"/>
                <w:szCs w:val="22"/>
                <w:lang w:val="ru-RU"/>
              </w:rPr>
              <w:t xml:space="preserve">должен быть </w:t>
            </w:r>
            <w:r w:rsidRPr="001E13C7">
              <w:rPr>
                <w:sz w:val="22"/>
                <w:szCs w:val="22"/>
                <w:lang w:val="ru-RU"/>
              </w:rPr>
              <w:t>оснащен внутренней системой зарядки аккумулятора, базирующейся на котроллере быстрой зарядки. Как только обнаружено, что аккумулятор заряжен полностью, зарядка прекращается.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Журнал событий: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2000 событий.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История пациента: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500 событий.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Журнал ошибок: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50 событий.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Источник питания: 100 - 240 В переменного тока, 50/60 Гц.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Сохранение данных в памяти: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9 месяцев без подключения к источнику питания.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lastRenderedPageBreak/>
              <w:t>Наличие и</w:t>
            </w:r>
            <w:r w:rsidR="00BC4AA6" w:rsidRPr="001E13C7">
              <w:rPr>
                <w:sz w:val="22"/>
                <w:szCs w:val="22"/>
                <w:lang w:val="ru-RU"/>
              </w:rPr>
              <w:t>ндикатор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состояния: (зеленый, красный, оранжевый).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Зеленый - выполняется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инфузия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,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proofErr w:type="spellStart"/>
            <w:r w:rsidRPr="001E13C7">
              <w:rPr>
                <w:sz w:val="22"/>
                <w:szCs w:val="22"/>
                <w:lang w:val="ru-RU"/>
              </w:rPr>
              <w:t>Kрасный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- состояние тревоги,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proofErr w:type="spellStart"/>
            <w:r w:rsidRPr="001E13C7">
              <w:rPr>
                <w:sz w:val="22"/>
                <w:szCs w:val="22"/>
                <w:lang w:val="ru-RU"/>
              </w:rPr>
              <w:t>Oранжевый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– предупреждение,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Оранжевый и зеленый попеременно - режим KVO или сигнал тревоги во время проведения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и</w:t>
            </w:r>
            <w:r w:rsidR="00BC4AA6" w:rsidRPr="001E13C7">
              <w:rPr>
                <w:sz w:val="22"/>
                <w:szCs w:val="22"/>
                <w:lang w:val="ru-RU"/>
              </w:rPr>
              <w:t>ндикатор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уровня зарядки аккумулятора.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и</w:t>
            </w:r>
            <w:r w:rsidR="00BC4AA6" w:rsidRPr="001E13C7">
              <w:rPr>
                <w:sz w:val="22"/>
                <w:szCs w:val="22"/>
                <w:lang w:val="ru-RU"/>
              </w:rPr>
              <w:t>ндикатор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статуса </w:t>
            </w:r>
            <w:proofErr w:type="spellStart"/>
            <w:r w:rsidR="00BC4AA6"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="00BC4AA6" w:rsidRPr="001E13C7">
              <w:rPr>
                <w:sz w:val="22"/>
                <w:szCs w:val="22"/>
                <w:lang w:val="ru-RU"/>
              </w:rPr>
              <w:t>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с</w:t>
            </w:r>
            <w:r w:rsidR="00BC4AA6" w:rsidRPr="001E13C7">
              <w:rPr>
                <w:sz w:val="22"/>
                <w:szCs w:val="22"/>
                <w:lang w:val="ru-RU"/>
              </w:rPr>
              <w:t>пециальн</w:t>
            </w:r>
            <w:r w:rsidRPr="001E13C7">
              <w:rPr>
                <w:sz w:val="22"/>
                <w:szCs w:val="22"/>
                <w:lang w:val="ru-RU"/>
              </w:rPr>
              <w:t>ого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режим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позволяет анестезиологу планировать свою работу в зависимости от поступления препаратов в операционную, включая расчеты доз препаратов и скорости их введения. Типовой последовательностью работы в специальном режиме является Индукция, пауза и поддержка.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подсветки дисплея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контраста дисплея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регулировки звука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ф</w:t>
            </w:r>
            <w:r w:rsidR="00BC4AA6" w:rsidRPr="001E13C7">
              <w:rPr>
                <w:sz w:val="22"/>
                <w:szCs w:val="22"/>
                <w:lang w:val="ru-RU"/>
              </w:rPr>
              <w:t>ункци</w:t>
            </w:r>
            <w:r w:rsidRPr="001E13C7">
              <w:rPr>
                <w:sz w:val="22"/>
                <w:szCs w:val="22"/>
                <w:lang w:val="ru-RU"/>
              </w:rPr>
              <w:t>и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выведения воздуха. Пользователь может заполнить удлинительную линию и вытеснить пузырьки воздуха, оставшиеся в системе или в линии.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ф</w:t>
            </w:r>
            <w:r w:rsidR="00BC4AA6" w:rsidRPr="001E13C7">
              <w:rPr>
                <w:sz w:val="22"/>
                <w:szCs w:val="22"/>
                <w:lang w:val="ru-RU"/>
              </w:rPr>
              <w:t>ункци</w:t>
            </w:r>
            <w:r w:rsidRPr="001E13C7">
              <w:rPr>
                <w:sz w:val="22"/>
                <w:szCs w:val="22"/>
                <w:lang w:val="ru-RU"/>
              </w:rPr>
              <w:t>и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блокировки клавиатуры. Эта функция сводит к минимуму опасность несанкционированного использования прибора. Эта функция блокирует режим программирования, остановку </w:t>
            </w:r>
            <w:proofErr w:type="spellStart"/>
            <w:r w:rsidR="00BC4AA6"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="00BC4AA6" w:rsidRPr="001E13C7">
              <w:rPr>
                <w:sz w:val="22"/>
                <w:szCs w:val="22"/>
                <w:lang w:val="ru-RU"/>
              </w:rPr>
              <w:t xml:space="preserve"> и выключение помпы.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б</w:t>
            </w:r>
            <w:r w:rsidR="00BC4AA6" w:rsidRPr="001E13C7">
              <w:rPr>
                <w:sz w:val="22"/>
                <w:szCs w:val="22"/>
                <w:lang w:val="ru-RU"/>
              </w:rPr>
              <w:t>иблиотек</w:t>
            </w:r>
            <w:r w:rsidRPr="001E13C7">
              <w:rPr>
                <w:sz w:val="22"/>
                <w:szCs w:val="22"/>
                <w:lang w:val="ru-RU"/>
              </w:rPr>
              <w:t>и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препаратов. Эта функция позволяет составить библиотеку названий препаратов, которые могут использоваться с помпой, и настроить протокол для каждого из этих лекарств. Библиотека препаратов может содержать до не менее 350 названий.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функции н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азвание больницы: Эта функция позволяет запрограммировать </w:t>
            </w:r>
            <w:proofErr w:type="spellStart"/>
            <w:r w:rsidR="00BC4AA6" w:rsidRPr="001E13C7">
              <w:rPr>
                <w:sz w:val="22"/>
                <w:szCs w:val="22"/>
                <w:lang w:val="ru-RU"/>
              </w:rPr>
              <w:t>названиеБольницы</w:t>
            </w:r>
            <w:proofErr w:type="spellEnd"/>
            <w:r w:rsidR="00BC4AA6" w:rsidRPr="001E13C7">
              <w:rPr>
                <w:sz w:val="22"/>
                <w:szCs w:val="22"/>
                <w:lang w:val="ru-RU"/>
              </w:rPr>
              <w:t xml:space="preserve"> или другую информацию, которая появится на экране при включении помпы.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Наличии функции с</w:t>
            </w:r>
            <w:r w:rsidR="00BC4AA6" w:rsidRPr="001E13C7">
              <w:rPr>
                <w:sz w:val="22"/>
                <w:szCs w:val="22"/>
                <w:lang w:val="ru-RU"/>
              </w:rPr>
              <w:t>вяз</w:t>
            </w:r>
            <w:r w:rsidRPr="001E13C7">
              <w:rPr>
                <w:sz w:val="22"/>
                <w:szCs w:val="22"/>
                <w:lang w:val="ru-RU"/>
              </w:rPr>
              <w:t>и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с ПК: Эта функция позволяет помпе связаться с компьютером во время использования дополнительных программ.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Предупреждающие сигналы: не менее 20 сигналов тревог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lastRenderedPageBreak/>
              <w:t>Наличие с</w:t>
            </w:r>
            <w:r w:rsidR="00BC4AA6" w:rsidRPr="001E13C7">
              <w:rPr>
                <w:sz w:val="22"/>
                <w:szCs w:val="22"/>
                <w:lang w:val="ru-RU"/>
              </w:rPr>
              <w:t>амотестировани</w:t>
            </w:r>
            <w:r w:rsidRPr="001E13C7">
              <w:rPr>
                <w:sz w:val="22"/>
                <w:szCs w:val="22"/>
                <w:lang w:val="ru-RU"/>
              </w:rPr>
              <w:t>я</w:t>
            </w:r>
            <w:r w:rsidR="00BC4AA6" w:rsidRPr="001E13C7">
              <w:rPr>
                <w:sz w:val="22"/>
                <w:szCs w:val="22"/>
                <w:lang w:val="ru-RU"/>
              </w:rPr>
              <w:t>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Автоматическое тестирование программы насоса проводится сразу после включения. В случае обнаружения ошибки в программе, насос издает сигнал тревоги и на дисплее появляется соответствующая надпись, которая указывает на ошибку.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м</w:t>
            </w:r>
            <w:r w:rsidR="00BC4AA6" w:rsidRPr="001E13C7">
              <w:rPr>
                <w:sz w:val="22"/>
                <w:szCs w:val="22"/>
                <w:lang w:val="ru-RU"/>
              </w:rPr>
              <w:t>икропроцессорн</w:t>
            </w:r>
            <w:r w:rsidRPr="001E13C7">
              <w:rPr>
                <w:sz w:val="22"/>
                <w:szCs w:val="22"/>
                <w:lang w:val="ru-RU"/>
              </w:rPr>
              <w:t>ого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контрол</w:t>
            </w:r>
            <w:r w:rsidRPr="001E13C7">
              <w:rPr>
                <w:sz w:val="22"/>
                <w:szCs w:val="22"/>
                <w:lang w:val="ru-RU"/>
              </w:rPr>
              <w:t>я</w:t>
            </w:r>
            <w:r w:rsidR="00BC4AA6" w:rsidRPr="001E13C7">
              <w:rPr>
                <w:sz w:val="22"/>
                <w:szCs w:val="22"/>
                <w:lang w:val="ru-RU"/>
              </w:rPr>
              <w:t>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В случае неполадки, микропроцессорный контроль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останавливает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инфузию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, блокирует шаговый двигатель и активирует сигнал тревоги.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д</w:t>
            </w:r>
            <w:r w:rsidR="00BC4AA6" w:rsidRPr="001E13C7">
              <w:rPr>
                <w:sz w:val="22"/>
                <w:szCs w:val="22"/>
                <w:lang w:val="ru-RU"/>
              </w:rPr>
              <w:t>атчик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размера шприца: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Датчик размера шприца, откалиброванный под различные типы шприцев, помогает предотвратить подтверждение неразрешенного шприца, предотвращая тем самым выход за границы волюметрической точности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не хуже 2%.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д</w:t>
            </w:r>
            <w:r w:rsidR="00BC4AA6" w:rsidRPr="001E13C7">
              <w:rPr>
                <w:sz w:val="22"/>
                <w:szCs w:val="22"/>
                <w:lang w:val="ru-RU"/>
              </w:rPr>
              <w:t>атчик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корпуса и поршня шприца: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Данный датчик позволяет предотвратить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инфузию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неразрешенным шприцем или некорректно установленным шприцем, генерируя сообщение тревоги и останавливая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инфузию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д</w:t>
            </w:r>
            <w:r w:rsidR="00BC4AA6" w:rsidRPr="001E13C7">
              <w:rPr>
                <w:sz w:val="22"/>
                <w:szCs w:val="22"/>
                <w:lang w:val="ru-RU"/>
              </w:rPr>
              <w:t>атчик</w:t>
            </w:r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расположения толкателя шприца: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Данный датчик позволяет генерировать сообщение «ХХ мин до конца шприца» или «ХХ мл до конца шприца», тем самым предупреждая медицинский персонал о необходимости приготовить следующий шприц для продолжения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д</w:t>
            </w:r>
            <w:r w:rsidR="00BC4AA6" w:rsidRPr="001E13C7">
              <w:rPr>
                <w:sz w:val="22"/>
                <w:szCs w:val="22"/>
                <w:lang w:val="ru-RU"/>
              </w:rPr>
              <w:t>атчик окклюзии: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В качестве датчика силы шприца используется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тензодатчик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, расположенный на металлической пластине в механизме привода. Когда эта пластина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деформируетса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силой, прикладываемой толкателем шприца, генерируется сигнал окклюзии, это происходит в случае если сила сопротивления шприца превышает заданный предел. Предел давления окклюзии устанавливается оператором, который может выбрать один из не менее 10 возможных уровней окклюзии.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ф</w:t>
            </w:r>
            <w:r w:rsidR="00BC4AA6" w:rsidRPr="001E13C7">
              <w:rPr>
                <w:sz w:val="22"/>
                <w:szCs w:val="22"/>
                <w:lang w:val="ru-RU"/>
              </w:rPr>
              <w:t>ункци</w:t>
            </w:r>
            <w:r w:rsidRPr="001E13C7">
              <w:rPr>
                <w:sz w:val="22"/>
                <w:szCs w:val="22"/>
                <w:lang w:val="ru-RU"/>
              </w:rPr>
              <w:t>и</w:t>
            </w:r>
            <w:r w:rsidR="00BC4AA6" w:rsidRPr="001E13C7">
              <w:rPr>
                <w:sz w:val="22"/>
                <w:szCs w:val="22"/>
                <w:lang w:val="ru-RU"/>
              </w:rPr>
              <w:t xml:space="preserve"> АНТИБОЛЮС: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В случае возникновения окклюзии создается чрезмерное </w:t>
            </w:r>
            <w:r w:rsidRPr="001E13C7">
              <w:rPr>
                <w:sz w:val="22"/>
                <w:szCs w:val="22"/>
                <w:lang w:val="ru-RU"/>
              </w:rPr>
              <w:lastRenderedPageBreak/>
              <w:t>давление в системе, вследствие чего возможен несанкционированный болюс после устранения причины окклюзии. Для предотвращения этого в данном насосе предусмотрена функция АНТИБОЛЮС. В случае обнаружения окклюзии толкатель шприца возвращается назад на несколько шагов, чтобы сбросить избыточное давление в системе и тем самым предотвратить несанкционированный болюс.</w:t>
            </w:r>
          </w:p>
          <w:p w:rsidR="00BC4AA6" w:rsidRPr="001E13C7" w:rsidRDefault="00403619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Наличие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а</w:t>
            </w:r>
            <w:r w:rsidR="00BC4AA6" w:rsidRPr="001E13C7">
              <w:rPr>
                <w:sz w:val="22"/>
                <w:szCs w:val="22"/>
                <w:lang w:val="ru-RU"/>
              </w:rPr>
              <w:t>нтисифонн</w:t>
            </w:r>
            <w:r w:rsidRPr="001E13C7">
              <w:rPr>
                <w:sz w:val="22"/>
                <w:szCs w:val="22"/>
                <w:lang w:val="ru-RU"/>
              </w:rPr>
              <w:t>ой</w:t>
            </w:r>
            <w:proofErr w:type="spellEnd"/>
            <w:r w:rsidR="00BC4AA6" w:rsidRPr="001E13C7">
              <w:rPr>
                <w:sz w:val="22"/>
                <w:szCs w:val="22"/>
                <w:lang w:val="ru-RU"/>
              </w:rPr>
              <w:t xml:space="preserve"> систем</w:t>
            </w:r>
            <w:r w:rsidRPr="001E13C7">
              <w:rPr>
                <w:sz w:val="22"/>
                <w:szCs w:val="22"/>
                <w:lang w:val="ru-RU"/>
              </w:rPr>
              <w:t>ы</w:t>
            </w:r>
            <w:r w:rsidR="00BC4AA6" w:rsidRPr="001E13C7">
              <w:rPr>
                <w:sz w:val="22"/>
                <w:szCs w:val="22"/>
                <w:lang w:val="ru-RU"/>
              </w:rPr>
              <w:t>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Данная функция актуальна при изменении положения насоса относительно уровня сердца пациента, чтобы предотвратить несанкционированный болюс. Конструкция соединения шприца и толкателя шприца реализована таким образом, чтобы предотвратить возможное возникновение зазора между шприцем и толкателем шприца.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Минимизация количества параметров и ограничение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значений параметров:</w:t>
            </w:r>
          </w:p>
          <w:p w:rsidR="00BC4AA6" w:rsidRPr="001E13C7" w:rsidRDefault="00BC4AA6" w:rsidP="00BC4AA6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Дополнительно, чтобы избежать передозировки препарата вследствие неправильно программирования скорости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инфузии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оператором, существует возможность установить безопасные лимиты для каждого препарата, также есть возможность оставить для программирования только необходимые параметров.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Интерфейс связи</w:t>
            </w:r>
            <w:r w:rsidR="00403619" w:rsidRPr="001E13C7">
              <w:rPr>
                <w:sz w:val="22"/>
                <w:szCs w:val="22"/>
                <w:lang w:val="ru-RU"/>
              </w:rPr>
              <w:t>, наличие</w:t>
            </w:r>
            <w:r w:rsidRPr="001E13C7">
              <w:rPr>
                <w:sz w:val="22"/>
                <w:szCs w:val="22"/>
                <w:lang w:val="ru-RU"/>
              </w:rPr>
              <w:t xml:space="preserve">: 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</w:rPr>
              <w:t>USB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proofErr w:type="spellStart"/>
            <w:r w:rsidRPr="001E13C7">
              <w:rPr>
                <w:sz w:val="22"/>
                <w:szCs w:val="22"/>
              </w:rPr>
              <w:t>IrDa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(ИК порт связи).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Громкость звука: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менее </w:t>
            </w:r>
            <w:r w:rsidRPr="001E13C7">
              <w:rPr>
                <w:sz w:val="22"/>
                <w:szCs w:val="22"/>
                <w:lang w:val="ru-RU"/>
              </w:rPr>
              <w:t>3 уровня.</w:t>
            </w:r>
          </w:p>
          <w:p w:rsidR="000713C4" w:rsidRPr="001E13C7" w:rsidRDefault="000713C4" w:rsidP="000713C4">
            <w:pPr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Размеры: (Ш</w:t>
            </w:r>
            <w:r w:rsidRPr="001E13C7">
              <w:rPr>
                <w:sz w:val="22"/>
                <w:szCs w:val="22"/>
              </w:rPr>
              <w:t>x</w:t>
            </w:r>
            <w:r w:rsidRPr="001E13C7">
              <w:rPr>
                <w:sz w:val="22"/>
                <w:szCs w:val="22"/>
                <w:lang w:val="ru-RU"/>
              </w:rPr>
              <w:t>В</w:t>
            </w:r>
            <w:r w:rsidRPr="001E13C7">
              <w:rPr>
                <w:sz w:val="22"/>
                <w:szCs w:val="22"/>
              </w:rPr>
              <w:t>x</w:t>
            </w:r>
            <w:r w:rsidRPr="001E13C7">
              <w:rPr>
                <w:sz w:val="22"/>
                <w:szCs w:val="22"/>
                <w:lang w:val="ru-RU"/>
              </w:rPr>
              <w:t>Д)</w:t>
            </w:r>
            <w:r w:rsidR="00705CA1" w:rsidRPr="001E13C7">
              <w:rPr>
                <w:sz w:val="22"/>
                <w:szCs w:val="22"/>
                <w:lang w:val="ru-RU"/>
              </w:rPr>
              <w:t>не более</w:t>
            </w:r>
            <w:r w:rsidRPr="001E13C7">
              <w:rPr>
                <w:sz w:val="22"/>
                <w:szCs w:val="22"/>
                <w:lang w:val="ru-RU"/>
              </w:rPr>
              <w:t xml:space="preserve"> 320 </w:t>
            </w:r>
            <w:r w:rsidRPr="001E13C7">
              <w:rPr>
                <w:sz w:val="22"/>
                <w:szCs w:val="22"/>
              </w:rPr>
              <w:t>x</w:t>
            </w:r>
            <w:r w:rsidRPr="001E13C7">
              <w:rPr>
                <w:sz w:val="22"/>
                <w:szCs w:val="22"/>
                <w:lang w:val="ru-RU"/>
              </w:rPr>
              <w:t xml:space="preserve"> 120.5 </w:t>
            </w:r>
            <w:r w:rsidRPr="001E13C7">
              <w:rPr>
                <w:sz w:val="22"/>
                <w:szCs w:val="22"/>
              </w:rPr>
              <w:t>x</w:t>
            </w:r>
            <w:r w:rsidRPr="001E13C7">
              <w:rPr>
                <w:sz w:val="22"/>
                <w:szCs w:val="22"/>
                <w:lang w:val="ru-RU"/>
              </w:rPr>
              <w:t xml:space="preserve"> 137 мм.</w:t>
            </w:r>
          </w:p>
          <w:p w:rsidR="000713C4" w:rsidRPr="001E13C7" w:rsidRDefault="000713C4" w:rsidP="000713C4">
            <w:pPr>
              <w:jc w:val="both"/>
            </w:pPr>
            <w:proofErr w:type="spellStart"/>
            <w:r w:rsidRPr="001E13C7">
              <w:rPr>
                <w:sz w:val="22"/>
                <w:szCs w:val="22"/>
              </w:rPr>
              <w:t>Вес</w:t>
            </w:r>
            <w:proofErr w:type="spellEnd"/>
            <w:r w:rsidRPr="001E13C7">
              <w:rPr>
                <w:sz w:val="22"/>
                <w:szCs w:val="22"/>
              </w:rPr>
              <w:t xml:space="preserve">: </w:t>
            </w:r>
            <w:r w:rsidR="00705CA1" w:rsidRPr="001E13C7">
              <w:rPr>
                <w:sz w:val="22"/>
                <w:szCs w:val="22"/>
                <w:lang w:val="ru-RU"/>
              </w:rPr>
              <w:t xml:space="preserve">не более </w:t>
            </w:r>
            <w:r w:rsidRPr="001E13C7">
              <w:rPr>
                <w:sz w:val="22"/>
                <w:szCs w:val="22"/>
              </w:rPr>
              <w:t xml:space="preserve">2.3 </w:t>
            </w:r>
            <w:proofErr w:type="spellStart"/>
            <w:r w:rsidRPr="001E13C7">
              <w:rPr>
                <w:sz w:val="22"/>
                <w:szCs w:val="22"/>
              </w:rPr>
              <w:t>кг</w:t>
            </w:r>
            <w:proofErr w:type="spellEnd"/>
            <w:r w:rsidRPr="001E13C7">
              <w:rPr>
                <w:sz w:val="22"/>
                <w:szCs w:val="22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</w:pPr>
            <w:r w:rsidRPr="001E13C7">
              <w:rPr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1E13C7">
              <w:rPr>
                <w:sz w:val="22"/>
                <w:szCs w:val="22"/>
              </w:rPr>
              <w:t>шт</w:t>
            </w:r>
            <w:proofErr w:type="spellEnd"/>
            <w:r w:rsidRPr="001E13C7">
              <w:rPr>
                <w:sz w:val="22"/>
                <w:szCs w:val="22"/>
              </w:rPr>
              <w:t>.</w:t>
            </w:r>
          </w:p>
        </w:tc>
      </w:tr>
      <w:tr w:rsidR="000713C4" w:rsidRPr="001E13C7" w:rsidTr="00FC453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ind w:right="-108"/>
              <w:rPr>
                <w:b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rPr>
                <w:lang w:val="ru-RU"/>
              </w:rPr>
            </w:pPr>
            <w:r w:rsidRPr="001E13C7">
              <w:rPr>
                <w:i/>
                <w:sz w:val="22"/>
                <w:szCs w:val="22"/>
                <w:lang w:val="ru-RU"/>
              </w:rPr>
              <w:t>Дополнительные комплектующие</w:t>
            </w:r>
          </w:p>
        </w:tc>
      </w:tr>
      <w:tr w:rsidR="000713C4" w:rsidRPr="001E13C7" w:rsidTr="0084514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ind w:right="-108"/>
              <w:rPr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D7468D" w:rsidP="000713C4">
            <w:pPr>
              <w:jc w:val="center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D7468D" w:rsidP="000713C4">
            <w:r w:rsidRPr="001E13C7">
              <w:rPr>
                <w:sz w:val="22"/>
                <w:szCs w:val="22"/>
                <w:lang w:val="ru-RU"/>
              </w:rPr>
              <w:t>К</w:t>
            </w:r>
            <w:proofErr w:type="spellStart"/>
            <w:r w:rsidRPr="001E13C7">
              <w:rPr>
                <w:sz w:val="22"/>
                <w:szCs w:val="22"/>
              </w:rPr>
              <w:t>абель</w:t>
            </w:r>
            <w:proofErr w:type="spellEnd"/>
            <w:r w:rsidRPr="001E13C7">
              <w:rPr>
                <w:sz w:val="22"/>
                <w:szCs w:val="22"/>
              </w:rPr>
              <w:t xml:space="preserve"> </w:t>
            </w:r>
            <w:r w:rsidRPr="001E13C7">
              <w:rPr>
                <w:sz w:val="22"/>
                <w:szCs w:val="22"/>
                <w:lang w:val="ru-RU"/>
              </w:rPr>
              <w:t>с</w:t>
            </w:r>
            <w:proofErr w:type="spellStart"/>
            <w:r w:rsidR="000713C4" w:rsidRPr="001E13C7">
              <w:rPr>
                <w:sz w:val="22"/>
                <w:szCs w:val="22"/>
              </w:rPr>
              <w:t>етевой</w:t>
            </w:r>
            <w:proofErr w:type="spellEnd"/>
            <w:r w:rsidR="000713C4" w:rsidRPr="001E13C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C4" w:rsidRPr="001E13C7" w:rsidRDefault="00403619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к</w:t>
            </w:r>
            <w:r w:rsidR="000713C4" w:rsidRPr="001E13C7">
              <w:rPr>
                <w:sz w:val="22"/>
                <w:szCs w:val="22"/>
                <w:lang w:val="ru-RU"/>
              </w:rPr>
              <w:t>абел</w:t>
            </w:r>
            <w:r w:rsidRPr="001E13C7">
              <w:rPr>
                <w:sz w:val="22"/>
                <w:szCs w:val="22"/>
                <w:lang w:val="ru-RU"/>
              </w:rPr>
              <w:t>я</w:t>
            </w:r>
            <w:r w:rsidR="000713C4" w:rsidRPr="001E13C7">
              <w:rPr>
                <w:sz w:val="22"/>
                <w:szCs w:val="22"/>
                <w:lang w:val="ru-RU"/>
              </w:rPr>
              <w:t xml:space="preserve"> для подключения к электросети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</w:pPr>
            <w:r w:rsidRPr="001E13C7">
              <w:rPr>
                <w:sz w:val="22"/>
                <w:szCs w:val="22"/>
              </w:rPr>
              <w:t xml:space="preserve">1 </w:t>
            </w:r>
            <w:proofErr w:type="spellStart"/>
            <w:r w:rsidRPr="001E13C7">
              <w:rPr>
                <w:sz w:val="22"/>
                <w:szCs w:val="22"/>
              </w:rPr>
              <w:t>шт</w:t>
            </w:r>
            <w:proofErr w:type="spellEnd"/>
            <w:r w:rsidRPr="001E13C7">
              <w:rPr>
                <w:sz w:val="22"/>
                <w:szCs w:val="22"/>
              </w:rPr>
              <w:t>.</w:t>
            </w:r>
          </w:p>
        </w:tc>
      </w:tr>
      <w:tr w:rsidR="000713C4" w:rsidRPr="001E13C7" w:rsidTr="0084514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ind w:right="-108"/>
              <w:rPr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D7468D" w:rsidP="000713C4">
            <w:pPr>
              <w:jc w:val="center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roofErr w:type="spellStart"/>
            <w:r w:rsidRPr="001E13C7">
              <w:rPr>
                <w:sz w:val="22"/>
                <w:szCs w:val="22"/>
              </w:rPr>
              <w:t>Держатель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C4" w:rsidRPr="001E13C7" w:rsidRDefault="00403619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Наличие к</w:t>
            </w:r>
            <w:proofErr w:type="spellStart"/>
            <w:r w:rsidR="000713C4" w:rsidRPr="001E13C7">
              <w:rPr>
                <w:sz w:val="22"/>
                <w:szCs w:val="22"/>
              </w:rPr>
              <w:t>репежн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ого</w:t>
            </w:r>
            <w:r w:rsidR="000713C4" w:rsidRPr="001E13C7">
              <w:rPr>
                <w:sz w:val="22"/>
                <w:szCs w:val="22"/>
              </w:rPr>
              <w:t xml:space="preserve"> </w:t>
            </w:r>
            <w:proofErr w:type="spellStart"/>
            <w:r w:rsidR="000713C4" w:rsidRPr="001E13C7">
              <w:rPr>
                <w:sz w:val="22"/>
                <w:szCs w:val="22"/>
              </w:rPr>
              <w:t>кронштейн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jc w:val="center"/>
            </w:pPr>
            <w:r w:rsidRPr="001E13C7">
              <w:rPr>
                <w:sz w:val="22"/>
                <w:szCs w:val="22"/>
              </w:rPr>
              <w:t xml:space="preserve">1 </w:t>
            </w:r>
            <w:proofErr w:type="spellStart"/>
            <w:r w:rsidRPr="001E13C7">
              <w:rPr>
                <w:sz w:val="22"/>
                <w:szCs w:val="22"/>
              </w:rPr>
              <w:t>шт</w:t>
            </w:r>
            <w:proofErr w:type="spellEnd"/>
            <w:r w:rsidRPr="001E13C7">
              <w:rPr>
                <w:sz w:val="22"/>
                <w:szCs w:val="22"/>
              </w:rPr>
              <w:t>.</w:t>
            </w:r>
          </w:p>
        </w:tc>
      </w:tr>
      <w:tr w:rsidR="000713C4" w:rsidRPr="00EB7927" w:rsidTr="00FC453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tabs>
                <w:tab w:val="left" w:pos="450"/>
              </w:tabs>
              <w:jc w:val="center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rPr>
                <w:b/>
                <w:lang w:val="ru-RU"/>
              </w:rPr>
            </w:pPr>
            <w:r w:rsidRPr="001E13C7">
              <w:rPr>
                <w:b/>
                <w:bCs/>
                <w:sz w:val="22"/>
                <w:szCs w:val="22"/>
                <w:lang w:val="ru-RU"/>
              </w:rPr>
              <w:t>Требования к условиям эксплуатации</w:t>
            </w:r>
          </w:p>
          <w:p w:rsidR="000713C4" w:rsidRPr="001E13C7" w:rsidRDefault="000713C4" w:rsidP="000713C4">
            <w:pPr>
              <w:rPr>
                <w:b/>
                <w:bCs/>
                <w:lang w:val="ru-RU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C4" w:rsidRPr="001E13C7" w:rsidRDefault="000713C4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Питающая силовая линия должна иметь заземление, стабильное и бесперебойное напряжение питания (220 Вольт).</w:t>
            </w:r>
          </w:p>
          <w:p w:rsidR="000713C4" w:rsidRPr="001E13C7" w:rsidRDefault="000713C4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Для подключения оборудования требуется розетка с 3-х проводной схемой электропитания: фаза,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нейтраль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>, заземление.  Напряжение питания 220 Вольт, 20A, частота питания 50 Гц.</w:t>
            </w:r>
          </w:p>
          <w:p w:rsidR="000713C4" w:rsidRPr="001E13C7" w:rsidRDefault="000713C4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 xml:space="preserve">Оборудование с большой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электро-потребностью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не должны подключаться на одну линию </w:t>
            </w:r>
            <w:proofErr w:type="spellStart"/>
            <w:r w:rsidRPr="001E13C7">
              <w:rPr>
                <w:sz w:val="22"/>
                <w:szCs w:val="22"/>
                <w:lang w:val="ru-RU"/>
              </w:rPr>
              <w:t>c</w:t>
            </w:r>
            <w:proofErr w:type="spellEnd"/>
            <w:r w:rsidRPr="001E13C7">
              <w:rPr>
                <w:sz w:val="22"/>
                <w:szCs w:val="22"/>
                <w:lang w:val="ru-RU"/>
              </w:rPr>
              <w:t xml:space="preserve"> медицинской техники/изделия.</w:t>
            </w:r>
          </w:p>
          <w:p w:rsidR="000713C4" w:rsidRPr="001E13C7" w:rsidRDefault="000713C4" w:rsidP="000713C4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lastRenderedPageBreak/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  <w:p w:rsidR="000713C4" w:rsidRPr="001E13C7" w:rsidRDefault="000713C4" w:rsidP="000713C4">
            <w:pPr>
              <w:rPr>
                <w:b/>
                <w:highlight w:val="yellow"/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Рекомендуемый диапазон температуры в помещении: +18°С ÷ +22◦С. Относительная влажность - 40-60%.</w:t>
            </w:r>
          </w:p>
        </w:tc>
      </w:tr>
      <w:tr w:rsidR="001E13C7" w:rsidRPr="00EB7927" w:rsidTr="00FC453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C7" w:rsidRPr="001E13C7" w:rsidRDefault="001E13C7" w:rsidP="000713C4">
            <w:pPr>
              <w:tabs>
                <w:tab w:val="left" w:pos="450"/>
              </w:tabs>
              <w:jc w:val="center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C7" w:rsidRPr="001E13C7" w:rsidRDefault="001E13C7" w:rsidP="000713C4">
            <w:pPr>
              <w:rPr>
                <w:b/>
                <w:bCs/>
                <w:lang w:val="ru-RU"/>
              </w:rPr>
            </w:pPr>
            <w:r w:rsidRPr="001E13C7">
              <w:rPr>
                <w:b/>
                <w:bCs/>
                <w:sz w:val="22"/>
                <w:szCs w:val="22"/>
                <w:lang w:val="ru-RU"/>
              </w:rPr>
              <w:t>Условия осуществления поставки</w:t>
            </w:r>
            <w:r w:rsidRPr="001E13C7">
              <w:rPr>
                <w:b/>
                <w:bCs/>
                <w:sz w:val="22"/>
                <w:szCs w:val="22"/>
                <w:lang w:val="ru-RU"/>
              </w:rPr>
              <w:br/>
              <w:t>медицинской техники</w:t>
            </w:r>
            <w:r w:rsidRPr="001E13C7">
              <w:rPr>
                <w:bCs/>
                <w:sz w:val="22"/>
                <w:szCs w:val="22"/>
                <w:lang w:val="ru-RU"/>
              </w:rPr>
              <w:t>(в соответствии с ИНКОТЕРМС 2020)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C7" w:rsidRPr="001E13C7" w:rsidRDefault="001E13C7" w:rsidP="00DF7829">
            <w:pPr>
              <w:rPr>
                <w:lang w:val="ru-RU"/>
              </w:rPr>
            </w:pPr>
            <w:r w:rsidRPr="00AA77A1">
              <w:t>DDP</w:t>
            </w:r>
            <w:r w:rsidRPr="001E13C7">
              <w:rPr>
                <w:lang w:val="ru-RU"/>
              </w:rPr>
              <w:t xml:space="preserve"> пункт назначения: ГККП "</w:t>
            </w:r>
            <w:proofErr w:type="spellStart"/>
            <w:r w:rsidRPr="001E13C7">
              <w:rPr>
                <w:lang w:val="ru-RU"/>
              </w:rPr>
              <w:t>Степногорская</w:t>
            </w:r>
            <w:proofErr w:type="spellEnd"/>
            <w:r w:rsidRPr="001E13C7">
              <w:rPr>
                <w:lang w:val="ru-RU"/>
              </w:rPr>
              <w:t xml:space="preserve"> многопрофильная городская больница"</w:t>
            </w:r>
          </w:p>
        </w:tc>
      </w:tr>
      <w:tr w:rsidR="001E13C7" w:rsidRPr="00EB7927" w:rsidTr="00FC453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C7" w:rsidRPr="001E13C7" w:rsidRDefault="001E13C7" w:rsidP="000713C4">
            <w:pPr>
              <w:tabs>
                <w:tab w:val="left" w:pos="450"/>
              </w:tabs>
              <w:jc w:val="center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C7" w:rsidRPr="001E13C7" w:rsidRDefault="001E13C7" w:rsidP="000713C4">
            <w:pPr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Срок поставки медицинской техники и</w:t>
            </w:r>
          </w:p>
          <w:p w:rsidR="001E13C7" w:rsidRPr="001E13C7" w:rsidRDefault="001E13C7" w:rsidP="000713C4">
            <w:pPr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место дислокации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C7" w:rsidRPr="00B16172" w:rsidRDefault="001E13C7" w:rsidP="00DF7829">
            <w:pPr>
              <w:pStyle w:val="a8"/>
              <w:rPr>
                <w:lang w:val="kk-KZ"/>
              </w:rPr>
            </w:pPr>
            <w:r w:rsidRPr="00B16172">
              <w:t xml:space="preserve"> </w:t>
            </w:r>
            <w:r w:rsidRPr="00B16172">
              <w:rPr>
                <w:lang w:val="kk-KZ"/>
              </w:rPr>
              <w:t xml:space="preserve">не позднее </w:t>
            </w:r>
            <w:r>
              <w:rPr>
                <w:lang w:val="kk-KZ"/>
              </w:rPr>
              <w:t>20</w:t>
            </w:r>
            <w:r w:rsidRPr="00B16172">
              <w:rPr>
                <w:lang w:val="kk-KZ"/>
              </w:rPr>
              <w:t xml:space="preserve"> декабря 2024г</w:t>
            </w:r>
          </w:p>
          <w:p w:rsidR="001E13C7" w:rsidRPr="001E13C7" w:rsidRDefault="001E13C7" w:rsidP="00DF7829">
            <w:pPr>
              <w:rPr>
                <w:lang w:val="ru-RU"/>
              </w:rPr>
            </w:pPr>
            <w:r w:rsidRPr="001E13C7">
              <w:rPr>
                <w:lang w:val="ru-RU"/>
              </w:rPr>
              <w:t xml:space="preserve">Адрес: РК, </w:t>
            </w:r>
            <w:proofErr w:type="spellStart"/>
            <w:r w:rsidRPr="001E13C7">
              <w:rPr>
                <w:lang w:val="ru-RU"/>
              </w:rPr>
              <w:t>Акмолинская</w:t>
            </w:r>
            <w:proofErr w:type="spellEnd"/>
            <w:r w:rsidRPr="001E13C7">
              <w:rPr>
                <w:lang w:val="ru-RU"/>
              </w:rPr>
              <w:t xml:space="preserve"> область </w:t>
            </w:r>
            <w:proofErr w:type="spellStart"/>
            <w:r w:rsidRPr="001E13C7">
              <w:rPr>
                <w:lang w:val="ru-RU"/>
              </w:rPr>
              <w:t>г.Степногорск</w:t>
            </w:r>
            <w:proofErr w:type="spellEnd"/>
            <w:r w:rsidRPr="001E13C7">
              <w:rPr>
                <w:lang w:val="ru-RU"/>
              </w:rPr>
              <w:t>, мкр.1, больничный комплекс, зд.15</w:t>
            </w:r>
            <w:bookmarkStart w:id="0" w:name="_GoBack"/>
            <w:bookmarkEnd w:id="0"/>
          </w:p>
        </w:tc>
      </w:tr>
      <w:tr w:rsidR="000713C4" w:rsidRPr="00EB7927" w:rsidTr="00FC453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C4" w:rsidRPr="001E13C7" w:rsidRDefault="000713C4" w:rsidP="000713C4">
            <w:pPr>
              <w:jc w:val="center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3C4" w:rsidRPr="001E13C7" w:rsidRDefault="00D7468D" w:rsidP="000713C4">
            <w:pPr>
              <w:rPr>
                <w:i/>
                <w:lang w:val="ru-RU"/>
              </w:rPr>
            </w:pPr>
            <w:r w:rsidRPr="001E13C7">
              <w:rPr>
                <w:b/>
                <w:sz w:val="22"/>
                <w:szCs w:val="22"/>
                <w:lang w:val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Гарантийное сервисное обслуживание медицинской техники не менее 37 месяцев.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Плановое техническое обслуживание должно проводиться не реже чем 1 раз в квартал.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- замену отработавших ресурс составных частей;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- замене или восстановлении отдельных частей медицинской техники;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:rsidR="00D7468D" w:rsidRPr="001E13C7" w:rsidRDefault="00D7468D" w:rsidP="00D7468D">
            <w:pPr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0713C4" w:rsidRPr="001E13C7" w:rsidRDefault="00D7468D" w:rsidP="00D7468D">
            <w:pPr>
              <w:widowControl w:val="0"/>
              <w:jc w:val="both"/>
              <w:rPr>
                <w:lang w:val="ru-RU"/>
              </w:rPr>
            </w:pPr>
            <w:r w:rsidRPr="001E13C7">
              <w:rPr>
                <w:sz w:val="22"/>
                <w:szCs w:val="22"/>
                <w:lang w:val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D62F0" w:rsidRPr="00EB7927" w:rsidTr="00FC453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F0" w:rsidRPr="001E13C7" w:rsidRDefault="00DD62F0" w:rsidP="00DD62F0">
            <w:pPr>
              <w:jc w:val="center"/>
              <w:rPr>
                <w:b/>
                <w:lang w:val="ru-RU"/>
              </w:rPr>
            </w:pPr>
            <w:r w:rsidRPr="001E13C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F0" w:rsidRPr="001E13C7" w:rsidRDefault="00DD62F0" w:rsidP="00DD62F0">
            <w:pPr>
              <w:rPr>
                <w:b/>
                <w:lang w:val="ru-RU"/>
              </w:rPr>
            </w:pPr>
            <w:proofErr w:type="spellStart"/>
            <w:r w:rsidRPr="001E13C7">
              <w:rPr>
                <w:b/>
                <w:sz w:val="22"/>
                <w:szCs w:val="22"/>
              </w:rPr>
              <w:t>Требования</w:t>
            </w:r>
            <w:proofErr w:type="spellEnd"/>
            <w:r w:rsidRPr="001E13C7">
              <w:rPr>
                <w:b/>
                <w:sz w:val="22"/>
                <w:szCs w:val="22"/>
              </w:rPr>
              <w:t xml:space="preserve"> к </w:t>
            </w:r>
            <w:proofErr w:type="spellStart"/>
            <w:r w:rsidRPr="001E13C7">
              <w:rPr>
                <w:b/>
                <w:sz w:val="22"/>
                <w:szCs w:val="22"/>
              </w:rPr>
              <w:t>сопутствующим</w:t>
            </w:r>
            <w:proofErr w:type="spellEnd"/>
            <w:r w:rsidRPr="001E13C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E13C7">
              <w:rPr>
                <w:b/>
                <w:sz w:val="22"/>
                <w:szCs w:val="22"/>
              </w:rPr>
              <w:t>услугам</w:t>
            </w:r>
            <w:proofErr w:type="spellEnd"/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D" w:rsidRPr="001E13C7" w:rsidRDefault="00D7468D" w:rsidP="00D7468D">
            <w:pPr>
              <w:rPr>
                <w:color w:val="00000A"/>
                <w:lang w:val="ru-RU"/>
              </w:rPr>
            </w:pPr>
            <w:r w:rsidRPr="001E13C7">
              <w:rPr>
                <w:color w:val="00000A"/>
                <w:sz w:val="22"/>
                <w:szCs w:val="22"/>
                <w:lang w:val="ru-RU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r w:rsidRPr="001E13C7">
              <w:rPr>
                <w:color w:val="00000A"/>
                <w:sz w:val="22"/>
                <w:szCs w:val="22"/>
                <w:lang w:val="ru-RU"/>
              </w:rPr>
              <w:t>сервис-коды</w:t>
            </w:r>
            <w:proofErr w:type="spellEnd"/>
            <w:r w:rsidRPr="001E13C7">
              <w:rPr>
                <w:color w:val="00000A"/>
                <w:sz w:val="22"/>
                <w:szCs w:val="22"/>
                <w:lang w:val="ru-RU"/>
              </w:rPr>
              <w:t xml:space="preserve"> для доступа к программному обеспечению товара.</w:t>
            </w:r>
          </w:p>
          <w:p w:rsidR="00DD62F0" w:rsidRPr="001E13C7" w:rsidRDefault="00D7468D" w:rsidP="00D7468D">
            <w:pPr>
              <w:rPr>
                <w:lang w:val="ru-RU"/>
              </w:rPr>
            </w:pPr>
            <w:r w:rsidRPr="001E13C7">
              <w:rPr>
                <w:color w:val="00000A"/>
                <w:sz w:val="22"/>
                <w:szCs w:val="22"/>
                <w:lang w:val="ru-RU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1E13C7">
              <w:rPr>
                <w:color w:val="00000A"/>
                <w:sz w:val="22"/>
                <w:szCs w:val="22"/>
                <w:lang w:val="ru-RU"/>
              </w:rPr>
              <w:t>прединсталляционных</w:t>
            </w:r>
            <w:proofErr w:type="spellEnd"/>
            <w:r w:rsidRPr="001E13C7">
              <w:rPr>
                <w:color w:val="00000A"/>
                <w:sz w:val="22"/>
                <w:szCs w:val="22"/>
                <w:lang w:val="ru-RU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1E13C7">
              <w:rPr>
                <w:color w:val="00000A"/>
                <w:sz w:val="22"/>
                <w:szCs w:val="22"/>
                <w:lang w:val="ru-RU"/>
              </w:rPr>
              <w:t>прединсталляционной</w:t>
            </w:r>
            <w:proofErr w:type="spellEnd"/>
            <w:r w:rsidRPr="001E13C7">
              <w:rPr>
                <w:color w:val="00000A"/>
                <w:sz w:val="22"/>
                <w:szCs w:val="22"/>
                <w:lang w:val="ru-RU"/>
              </w:rPr>
              <w:t xml:space="preserve"> подготовкой помещения, по внешним габаритам, проходящее в </w:t>
            </w:r>
            <w:r w:rsidRPr="001E13C7">
              <w:rPr>
                <w:color w:val="00000A"/>
                <w:sz w:val="22"/>
                <w:szCs w:val="22"/>
                <w:lang w:val="ru-RU"/>
              </w:rPr>
              <w:lastRenderedPageBreak/>
              <w:t>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4616DE" w:rsidRDefault="004616DE" w:rsidP="00B936E5">
      <w:pPr>
        <w:ind w:right="-172"/>
        <w:rPr>
          <w:b/>
          <w:lang w:val="ru-RU"/>
        </w:rPr>
      </w:pPr>
    </w:p>
    <w:p w:rsidR="001E13C7" w:rsidRPr="001E13C7" w:rsidRDefault="001E13C7" w:rsidP="001E13C7">
      <w:pPr>
        <w:rPr>
          <w:lang w:val="ru-RU"/>
        </w:rPr>
      </w:pPr>
      <w:r w:rsidRPr="001E13C7">
        <w:rPr>
          <w:lang w:val="ru-RU"/>
        </w:rPr>
        <w:t xml:space="preserve">Заместитель главного врача по </w:t>
      </w:r>
    </w:p>
    <w:p w:rsidR="001E13C7" w:rsidRDefault="001E13C7" w:rsidP="001E13C7">
      <w:pPr>
        <w:rPr>
          <w:lang w:val="ru-RU"/>
        </w:rPr>
      </w:pPr>
      <w:r w:rsidRPr="001E13C7">
        <w:rPr>
          <w:lang w:val="ru-RU"/>
        </w:rPr>
        <w:t xml:space="preserve">медицинской части                                                                   </w:t>
      </w:r>
      <w:proofErr w:type="spellStart"/>
      <w:r w:rsidRPr="001E13C7">
        <w:rPr>
          <w:lang w:val="ru-RU"/>
        </w:rPr>
        <w:t>Шеримов</w:t>
      </w:r>
      <w:proofErr w:type="spellEnd"/>
      <w:r w:rsidRPr="001E13C7">
        <w:rPr>
          <w:lang w:val="ru-RU"/>
        </w:rPr>
        <w:t xml:space="preserve"> О.М.</w:t>
      </w:r>
    </w:p>
    <w:p w:rsidR="001E13C7" w:rsidRPr="001E13C7" w:rsidRDefault="001E13C7" w:rsidP="001E13C7">
      <w:pPr>
        <w:rPr>
          <w:lang w:val="ru-RU"/>
        </w:rPr>
      </w:pPr>
    </w:p>
    <w:p w:rsidR="001E13C7" w:rsidRPr="001E13C7" w:rsidRDefault="001E13C7" w:rsidP="001E13C7">
      <w:pPr>
        <w:rPr>
          <w:lang w:val="ru-RU"/>
        </w:rPr>
      </w:pPr>
    </w:p>
    <w:p w:rsidR="00EB7927" w:rsidRPr="00EB7927" w:rsidRDefault="00EB7927" w:rsidP="00EB7927">
      <w:pPr>
        <w:rPr>
          <w:lang w:val="ru-RU"/>
        </w:rPr>
      </w:pPr>
      <w:r w:rsidRPr="00EB7927">
        <w:rPr>
          <w:lang w:val="ru-RU"/>
        </w:rPr>
        <w:t>Заведующий отделением</w:t>
      </w:r>
    </w:p>
    <w:p w:rsidR="00EB7927" w:rsidRPr="00EB7927" w:rsidRDefault="00EB7927" w:rsidP="00EB7927">
      <w:pPr>
        <w:rPr>
          <w:lang w:val="ru-RU"/>
        </w:rPr>
      </w:pPr>
      <w:r w:rsidRPr="00EB7927">
        <w:rPr>
          <w:lang w:val="ru-RU"/>
        </w:rPr>
        <w:t>реанимации                                                                                 Марков В. Е.</w:t>
      </w:r>
    </w:p>
    <w:p w:rsidR="001E13C7" w:rsidRDefault="001E13C7" w:rsidP="001E13C7">
      <w:pPr>
        <w:rPr>
          <w:lang w:val="ru-RU"/>
        </w:rPr>
      </w:pPr>
    </w:p>
    <w:p w:rsidR="001E13C7" w:rsidRPr="001E13C7" w:rsidRDefault="001E13C7" w:rsidP="001E13C7">
      <w:pPr>
        <w:rPr>
          <w:lang w:val="ru-RU"/>
        </w:rPr>
      </w:pPr>
    </w:p>
    <w:p w:rsidR="001E13C7" w:rsidRPr="001E13C7" w:rsidRDefault="001E13C7" w:rsidP="001E13C7">
      <w:pPr>
        <w:rPr>
          <w:lang w:val="ru-RU"/>
        </w:rPr>
      </w:pPr>
    </w:p>
    <w:p w:rsidR="001E13C7" w:rsidRPr="001E13C7" w:rsidRDefault="001E13C7" w:rsidP="001E13C7">
      <w:pPr>
        <w:rPr>
          <w:lang w:val="ru-RU"/>
        </w:rPr>
      </w:pPr>
      <w:r w:rsidRPr="001E13C7">
        <w:rPr>
          <w:lang w:val="ru-RU"/>
        </w:rPr>
        <w:t xml:space="preserve">Инженер метролог                                           </w:t>
      </w:r>
      <w:r>
        <w:rPr>
          <w:lang w:val="ru-RU"/>
        </w:rPr>
        <w:t xml:space="preserve">                          </w:t>
      </w:r>
      <w:proofErr w:type="spellStart"/>
      <w:r w:rsidRPr="001E13C7">
        <w:rPr>
          <w:lang w:val="ru-RU"/>
        </w:rPr>
        <w:t>Маралова</w:t>
      </w:r>
      <w:proofErr w:type="spellEnd"/>
      <w:r w:rsidRPr="001E13C7">
        <w:rPr>
          <w:lang w:val="ru-RU"/>
        </w:rPr>
        <w:t xml:space="preserve"> З. Т.</w:t>
      </w:r>
    </w:p>
    <w:p w:rsidR="001E13C7" w:rsidRPr="000A6EB2" w:rsidRDefault="001E13C7" w:rsidP="00B936E5">
      <w:pPr>
        <w:ind w:right="-172"/>
        <w:rPr>
          <w:b/>
          <w:lang w:val="ru-RU"/>
        </w:rPr>
      </w:pPr>
    </w:p>
    <w:sectPr w:rsidR="001E13C7" w:rsidRPr="000A6EB2" w:rsidSect="004616DE">
      <w:pgSz w:w="16838" w:h="11906" w:orient="landscape"/>
      <w:pgMar w:top="992" w:right="992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92201"/>
    <w:rsid w:val="000031C5"/>
    <w:rsid w:val="000055A5"/>
    <w:rsid w:val="0001018D"/>
    <w:rsid w:val="00013CFC"/>
    <w:rsid w:val="0001495A"/>
    <w:rsid w:val="00020ECE"/>
    <w:rsid w:val="0002350A"/>
    <w:rsid w:val="000277AE"/>
    <w:rsid w:val="000316D3"/>
    <w:rsid w:val="000364AC"/>
    <w:rsid w:val="000548B2"/>
    <w:rsid w:val="0006015B"/>
    <w:rsid w:val="000605F9"/>
    <w:rsid w:val="000610B1"/>
    <w:rsid w:val="000713C4"/>
    <w:rsid w:val="00081637"/>
    <w:rsid w:val="000A53C0"/>
    <w:rsid w:val="000A6EB2"/>
    <w:rsid w:val="000B0F93"/>
    <w:rsid w:val="000B348C"/>
    <w:rsid w:val="000D2ABB"/>
    <w:rsid w:val="000E090A"/>
    <w:rsid w:val="000F1CDF"/>
    <w:rsid w:val="000F3407"/>
    <w:rsid w:val="000F7CED"/>
    <w:rsid w:val="001032AE"/>
    <w:rsid w:val="00110779"/>
    <w:rsid w:val="00111EBB"/>
    <w:rsid w:val="00123CE7"/>
    <w:rsid w:val="00141A1D"/>
    <w:rsid w:val="00145E7A"/>
    <w:rsid w:val="00152879"/>
    <w:rsid w:val="00154D11"/>
    <w:rsid w:val="00163F96"/>
    <w:rsid w:val="001745BA"/>
    <w:rsid w:val="00174A82"/>
    <w:rsid w:val="00181975"/>
    <w:rsid w:val="0018446B"/>
    <w:rsid w:val="0019043E"/>
    <w:rsid w:val="001A0048"/>
    <w:rsid w:val="001A339C"/>
    <w:rsid w:val="001B4FF5"/>
    <w:rsid w:val="001C6A8C"/>
    <w:rsid w:val="001E13C7"/>
    <w:rsid w:val="001E4EC8"/>
    <w:rsid w:val="001E6C66"/>
    <w:rsid w:val="001F3600"/>
    <w:rsid w:val="001F4221"/>
    <w:rsid w:val="001F4461"/>
    <w:rsid w:val="00200260"/>
    <w:rsid w:val="0023287C"/>
    <w:rsid w:val="002420EF"/>
    <w:rsid w:val="002458B9"/>
    <w:rsid w:val="00246B4A"/>
    <w:rsid w:val="0025165D"/>
    <w:rsid w:val="00251C12"/>
    <w:rsid w:val="00256C7B"/>
    <w:rsid w:val="002607EF"/>
    <w:rsid w:val="00263831"/>
    <w:rsid w:val="002644C1"/>
    <w:rsid w:val="00272355"/>
    <w:rsid w:val="00274AAF"/>
    <w:rsid w:val="00280DE2"/>
    <w:rsid w:val="00293AEE"/>
    <w:rsid w:val="0029446A"/>
    <w:rsid w:val="002A1AEE"/>
    <w:rsid w:val="002A3DAE"/>
    <w:rsid w:val="002C19C1"/>
    <w:rsid w:val="002D3B9E"/>
    <w:rsid w:val="002E164B"/>
    <w:rsid w:val="002E20DB"/>
    <w:rsid w:val="002E2AD8"/>
    <w:rsid w:val="002E5378"/>
    <w:rsid w:val="002F28E9"/>
    <w:rsid w:val="002F52C2"/>
    <w:rsid w:val="003058BF"/>
    <w:rsid w:val="00315094"/>
    <w:rsid w:val="00323D01"/>
    <w:rsid w:val="00323DDA"/>
    <w:rsid w:val="00326CE9"/>
    <w:rsid w:val="00330B45"/>
    <w:rsid w:val="00332AEB"/>
    <w:rsid w:val="00341946"/>
    <w:rsid w:val="0034525C"/>
    <w:rsid w:val="003541C8"/>
    <w:rsid w:val="00354A4F"/>
    <w:rsid w:val="00365449"/>
    <w:rsid w:val="003724E2"/>
    <w:rsid w:val="00373BD0"/>
    <w:rsid w:val="0037679A"/>
    <w:rsid w:val="003905A4"/>
    <w:rsid w:val="003A5D56"/>
    <w:rsid w:val="003B75E5"/>
    <w:rsid w:val="003C390D"/>
    <w:rsid w:val="003C7161"/>
    <w:rsid w:val="003D5205"/>
    <w:rsid w:val="003E31FE"/>
    <w:rsid w:val="003E46FD"/>
    <w:rsid w:val="00402B4F"/>
    <w:rsid w:val="00403619"/>
    <w:rsid w:val="004101DC"/>
    <w:rsid w:val="0041363D"/>
    <w:rsid w:val="0041545C"/>
    <w:rsid w:val="00434DC0"/>
    <w:rsid w:val="00437D75"/>
    <w:rsid w:val="00440CEE"/>
    <w:rsid w:val="00446F92"/>
    <w:rsid w:val="00447CC4"/>
    <w:rsid w:val="00452A8D"/>
    <w:rsid w:val="00457D77"/>
    <w:rsid w:val="00460B9B"/>
    <w:rsid w:val="004616DE"/>
    <w:rsid w:val="0046236B"/>
    <w:rsid w:val="00483CFC"/>
    <w:rsid w:val="00487813"/>
    <w:rsid w:val="004937E1"/>
    <w:rsid w:val="00494E3D"/>
    <w:rsid w:val="004956EF"/>
    <w:rsid w:val="004A5B76"/>
    <w:rsid w:val="004B2254"/>
    <w:rsid w:val="004C4835"/>
    <w:rsid w:val="004D6139"/>
    <w:rsid w:val="00512BA9"/>
    <w:rsid w:val="00514AB8"/>
    <w:rsid w:val="00524166"/>
    <w:rsid w:val="0052435B"/>
    <w:rsid w:val="005277D3"/>
    <w:rsid w:val="005367FA"/>
    <w:rsid w:val="00544EBB"/>
    <w:rsid w:val="00551A2C"/>
    <w:rsid w:val="00556D8B"/>
    <w:rsid w:val="00556DF2"/>
    <w:rsid w:val="00571454"/>
    <w:rsid w:val="00576C0F"/>
    <w:rsid w:val="00577E77"/>
    <w:rsid w:val="00581375"/>
    <w:rsid w:val="00584BF6"/>
    <w:rsid w:val="00592310"/>
    <w:rsid w:val="00597958"/>
    <w:rsid w:val="005A79C0"/>
    <w:rsid w:val="005B788A"/>
    <w:rsid w:val="005C029C"/>
    <w:rsid w:val="005C060F"/>
    <w:rsid w:val="005C4A93"/>
    <w:rsid w:val="005C69DA"/>
    <w:rsid w:val="005C6C76"/>
    <w:rsid w:val="005D1788"/>
    <w:rsid w:val="005D362E"/>
    <w:rsid w:val="006019ED"/>
    <w:rsid w:val="00613410"/>
    <w:rsid w:val="00620681"/>
    <w:rsid w:val="00623C02"/>
    <w:rsid w:val="0063192B"/>
    <w:rsid w:val="006331D8"/>
    <w:rsid w:val="006452EA"/>
    <w:rsid w:val="006477FB"/>
    <w:rsid w:val="006579F9"/>
    <w:rsid w:val="0066603E"/>
    <w:rsid w:val="006723EA"/>
    <w:rsid w:val="00674C63"/>
    <w:rsid w:val="00680909"/>
    <w:rsid w:val="0068425A"/>
    <w:rsid w:val="00684550"/>
    <w:rsid w:val="0068761F"/>
    <w:rsid w:val="00692201"/>
    <w:rsid w:val="006C6958"/>
    <w:rsid w:val="006C6FDD"/>
    <w:rsid w:val="006D74F7"/>
    <w:rsid w:val="006E189E"/>
    <w:rsid w:val="006E2A8A"/>
    <w:rsid w:val="006E3699"/>
    <w:rsid w:val="006F40D3"/>
    <w:rsid w:val="006F59EE"/>
    <w:rsid w:val="007008AC"/>
    <w:rsid w:val="007012C2"/>
    <w:rsid w:val="007035A5"/>
    <w:rsid w:val="00705CA1"/>
    <w:rsid w:val="00710EAE"/>
    <w:rsid w:val="007126EC"/>
    <w:rsid w:val="007148B8"/>
    <w:rsid w:val="007158C6"/>
    <w:rsid w:val="00715BFC"/>
    <w:rsid w:val="00730B52"/>
    <w:rsid w:val="00730C66"/>
    <w:rsid w:val="00740F93"/>
    <w:rsid w:val="007473C8"/>
    <w:rsid w:val="007545E3"/>
    <w:rsid w:val="00764468"/>
    <w:rsid w:val="00772825"/>
    <w:rsid w:val="00776D7A"/>
    <w:rsid w:val="00776D7E"/>
    <w:rsid w:val="00784749"/>
    <w:rsid w:val="007A1991"/>
    <w:rsid w:val="007B0A5B"/>
    <w:rsid w:val="007D23D0"/>
    <w:rsid w:val="007D76B4"/>
    <w:rsid w:val="007E079A"/>
    <w:rsid w:val="007E2CB7"/>
    <w:rsid w:val="007F4691"/>
    <w:rsid w:val="00807027"/>
    <w:rsid w:val="00810759"/>
    <w:rsid w:val="00810AD1"/>
    <w:rsid w:val="008122AC"/>
    <w:rsid w:val="008235B9"/>
    <w:rsid w:val="00827DA9"/>
    <w:rsid w:val="008470F5"/>
    <w:rsid w:val="008477A5"/>
    <w:rsid w:val="00852D49"/>
    <w:rsid w:val="00862648"/>
    <w:rsid w:val="008653FA"/>
    <w:rsid w:val="008723D4"/>
    <w:rsid w:val="00877D95"/>
    <w:rsid w:val="008803EB"/>
    <w:rsid w:val="00880644"/>
    <w:rsid w:val="00881CFF"/>
    <w:rsid w:val="008872AE"/>
    <w:rsid w:val="00891682"/>
    <w:rsid w:val="00892026"/>
    <w:rsid w:val="008924DB"/>
    <w:rsid w:val="00892B0E"/>
    <w:rsid w:val="008932FA"/>
    <w:rsid w:val="00896249"/>
    <w:rsid w:val="008A2827"/>
    <w:rsid w:val="008A2B05"/>
    <w:rsid w:val="008A31A4"/>
    <w:rsid w:val="008A6A41"/>
    <w:rsid w:val="008C083A"/>
    <w:rsid w:val="008C6F83"/>
    <w:rsid w:val="008D3417"/>
    <w:rsid w:val="008E20F1"/>
    <w:rsid w:val="008E35DC"/>
    <w:rsid w:val="008E4426"/>
    <w:rsid w:val="008F51FE"/>
    <w:rsid w:val="009055A6"/>
    <w:rsid w:val="00913ACB"/>
    <w:rsid w:val="009304A0"/>
    <w:rsid w:val="00930E4E"/>
    <w:rsid w:val="009376B8"/>
    <w:rsid w:val="00940B30"/>
    <w:rsid w:val="009534EB"/>
    <w:rsid w:val="009569FF"/>
    <w:rsid w:val="0096336D"/>
    <w:rsid w:val="00970145"/>
    <w:rsid w:val="00970ECC"/>
    <w:rsid w:val="0097167A"/>
    <w:rsid w:val="009824D7"/>
    <w:rsid w:val="00986718"/>
    <w:rsid w:val="00990E65"/>
    <w:rsid w:val="00997AB2"/>
    <w:rsid w:val="009B36CB"/>
    <w:rsid w:val="009C050F"/>
    <w:rsid w:val="009C5F41"/>
    <w:rsid w:val="009D229E"/>
    <w:rsid w:val="009D3239"/>
    <w:rsid w:val="009D6355"/>
    <w:rsid w:val="009E5E19"/>
    <w:rsid w:val="009F4FE8"/>
    <w:rsid w:val="00A14739"/>
    <w:rsid w:val="00A14A90"/>
    <w:rsid w:val="00A15EA4"/>
    <w:rsid w:val="00A35D9D"/>
    <w:rsid w:val="00A477E7"/>
    <w:rsid w:val="00A65A3F"/>
    <w:rsid w:val="00A760FB"/>
    <w:rsid w:val="00A90236"/>
    <w:rsid w:val="00A919D7"/>
    <w:rsid w:val="00A962D8"/>
    <w:rsid w:val="00A972A7"/>
    <w:rsid w:val="00AA2001"/>
    <w:rsid w:val="00AB2784"/>
    <w:rsid w:val="00AC2B33"/>
    <w:rsid w:val="00AD7F45"/>
    <w:rsid w:val="00AE123C"/>
    <w:rsid w:val="00AE3CD8"/>
    <w:rsid w:val="00AE6CC8"/>
    <w:rsid w:val="00AF7509"/>
    <w:rsid w:val="00B10A38"/>
    <w:rsid w:val="00B133EC"/>
    <w:rsid w:val="00B137D9"/>
    <w:rsid w:val="00B27644"/>
    <w:rsid w:val="00B31825"/>
    <w:rsid w:val="00B44402"/>
    <w:rsid w:val="00B5436F"/>
    <w:rsid w:val="00B62EDA"/>
    <w:rsid w:val="00B741CA"/>
    <w:rsid w:val="00B75D02"/>
    <w:rsid w:val="00B76AEA"/>
    <w:rsid w:val="00B82E26"/>
    <w:rsid w:val="00B843CC"/>
    <w:rsid w:val="00B936E5"/>
    <w:rsid w:val="00BA4AB8"/>
    <w:rsid w:val="00BB2768"/>
    <w:rsid w:val="00BB7933"/>
    <w:rsid w:val="00BC4AA6"/>
    <w:rsid w:val="00BD3713"/>
    <w:rsid w:val="00BD4DCE"/>
    <w:rsid w:val="00BE0E4C"/>
    <w:rsid w:val="00BF67E6"/>
    <w:rsid w:val="00C038CD"/>
    <w:rsid w:val="00C03A85"/>
    <w:rsid w:val="00C053B5"/>
    <w:rsid w:val="00C06D35"/>
    <w:rsid w:val="00C111C9"/>
    <w:rsid w:val="00C131A5"/>
    <w:rsid w:val="00C14AC5"/>
    <w:rsid w:val="00C30934"/>
    <w:rsid w:val="00C5216D"/>
    <w:rsid w:val="00C5345A"/>
    <w:rsid w:val="00C56968"/>
    <w:rsid w:val="00C65271"/>
    <w:rsid w:val="00C74320"/>
    <w:rsid w:val="00C87098"/>
    <w:rsid w:val="00C95D17"/>
    <w:rsid w:val="00CC1BB2"/>
    <w:rsid w:val="00CC52BA"/>
    <w:rsid w:val="00CC60EF"/>
    <w:rsid w:val="00CC6AE6"/>
    <w:rsid w:val="00CE2834"/>
    <w:rsid w:val="00CF2B00"/>
    <w:rsid w:val="00CF6D78"/>
    <w:rsid w:val="00D02432"/>
    <w:rsid w:val="00D05C24"/>
    <w:rsid w:val="00D07DA0"/>
    <w:rsid w:val="00D32E8E"/>
    <w:rsid w:val="00D36E68"/>
    <w:rsid w:val="00D47DA1"/>
    <w:rsid w:val="00D50A5A"/>
    <w:rsid w:val="00D56058"/>
    <w:rsid w:val="00D706C2"/>
    <w:rsid w:val="00D7468D"/>
    <w:rsid w:val="00D81243"/>
    <w:rsid w:val="00D94A1D"/>
    <w:rsid w:val="00D95DB1"/>
    <w:rsid w:val="00DA19D2"/>
    <w:rsid w:val="00DB3316"/>
    <w:rsid w:val="00DB4AE7"/>
    <w:rsid w:val="00DB6D97"/>
    <w:rsid w:val="00DC2A2B"/>
    <w:rsid w:val="00DC7410"/>
    <w:rsid w:val="00DD40BB"/>
    <w:rsid w:val="00DD62F0"/>
    <w:rsid w:val="00DD7458"/>
    <w:rsid w:val="00DE05F0"/>
    <w:rsid w:val="00DE3676"/>
    <w:rsid w:val="00DE399B"/>
    <w:rsid w:val="00E12E7D"/>
    <w:rsid w:val="00E149E0"/>
    <w:rsid w:val="00E21EC7"/>
    <w:rsid w:val="00E236AF"/>
    <w:rsid w:val="00E324DF"/>
    <w:rsid w:val="00E45D0C"/>
    <w:rsid w:val="00E47B91"/>
    <w:rsid w:val="00E52E52"/>
    <w:rsid w:val="00E57A27"/>
    <w:rsid w:val="00E61068"/>
    <w:rsid w:val="00E62644"/>
    <w:rsid w:val="00E657C2"/>
    <w:rsid w:val="00E677AF"/>
    <w:rsid w:val="00E713DC"/>
    <w:rsid w:val="00E721CB"/>
    <w:rsid w:val="00E77C4D"/>
    <w:rsid w:val="00E822B9"/>
    <w:rsid w:val="00E86136"/>
    <w:rsid w:val="00EA0537"/>
    <w:rsid w:val="00EB0FF6"/>
    <w:rsid w:val="00EB7927"/>
    <w:rsid w:val="00EC148E"/>
    <w:rsid w:val="00ED7457"/>
    <w:rsid w:val="00F01F8E"/>
    <w:rsid w:val="00F0445D"/>
    <w:rsid w:val="00F143F8"/>
    <w:rsid w:val="00F15398"/>
    <w:rsid w:val="00F219FD"/>
    <w:rsid w:val="00F41AC4"/>
    <w:rsid w:val="00F44E04"/>
    <w:rsid w:val="00F51D8B"/>
    <w:rsid w:val="00F646D8"/>
    <w:rsid w:val="00F66794"/>
    <w:rsid w:val="00F76101"/>
    <w:rsid w:val="00F87A3A"/>
    <w:rsid w:val="00FA3A5C"/>
    <w:rsid w:val="00FB5D75"/>
    <w:rsid w:val="00FC0520"/>
    <w:rsid w:val="00FC4532"/>
    <w:rsid w:val="00FC4850"/>
    <w:rsid w:val="00FC4CD9"/>
    <w:rsid w:val="00FD35AB"/>
    <w:rsid w:val="00FD7CA7"/>
    <w:rsid w:val="00FE7B63"/>
    <w:rsid w:val="00FF0A63"/>
    <w:rsid w:val="00FF2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B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80644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69220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a3">
    <w:name w:val="Hyperlink"/>
    <w:uiPriority w:val="99"/>
    <w:unhideWhenUsed/>
    <w:rsid w:val="0069220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E36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99"/>
    <w:rPr>
      <w:rFonts w:ascii="Tahoma" w:eastAsia="Times New Roman" w:hAnsi="Tahoma" w:cs="Tahoma"/>
      <w:sz w:val="16"/>
      <w:szCs w:val="16"/>
      <w:lang w:val="en-US"/>
    </w:rPr>
  </w:style>
  <w:style w:type="table" w:styleId="a6">
    <w:name w:val="Table Grid"/>
    <w:basedOn w:val="a1"/>
    <w:uiPriority w:val="59"/>
    <w:rsid w:val="00852D4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806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37679A"/>
    <w:rPr>
      <w:b/>
      <w:bCs/>
    </w:rPr>
  </w:style>
  <w:style w:type="paragraph" w:styleId="a8">
    <w:name w:val="No Spacing"/>
    <w:link w:val="a9"/>
    <w:uiPriority w:val="1"/>
    <w:qFormat/>
    <w:rsid w:val="004616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4616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569F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551A2C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940B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Default0">
    <w:name w:val="Default Знак"/>
    <w:link w:val="Default"/>
    <w:rsid w:val="000A6EB2"/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2177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OtdGozZak</cp:lastModifiedBy>
  <cp:revision>3</cp:revision>
  <cp:lastPrinted>2021-01-13T03:18:00Z</cp:lastPrinted>
  <dcterms:created xsi:type="dcterms:W3CDTF">2024-10-04T05:40:00Z</dcterms:created>
  <dcterms:modified xsi:type="dcterms:W3CDTF">2024-10-10T04:11:00Z</dcterms:modified>
</cp:coreProperties>
</file>